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94816" w14:textId="77777777" w:rsidR="00D06128" w:rsidRPr="006B7F2E" w:rsidRDefault="00D06128" w:rsidP="00D06128">
      <w:pPr>
        <w:jc w:val="center"/>
        <w:rPr>
          <w:rFonts w:ascii="Times New Roman" w:hAnsi="Times New Roman" w:cs="Times New Roman"/>
          <w:sz w:val="24"/>
          <w:szCs w:val="24"/>
          <w:lang w:val="lt-LT"/>
        </w:rPr>
      </w:pPr>
      <w:r w:rsidRPr="006B7F2E">
        <w:rPr>
          <w:rFonts w:ascii="Times New Roman" w:eastAsia="Times New Roman" w:hAnsi="Times New Roman" w:cs="Times New Roman"/>
          <w:sz w:val="24"/>
          <w:szCs w:val="24"/>
          <w:lang w:val="en-GB"/>
        </w:rPr>
        <w:object w:dxaOrig="735" w:dyaOrig="855" w14:anchorId="25B0D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42.55pt" o:ole="" fillcolor="window">
            <v:imagedata r:id="rId11" o:title=""/>
          </v:shape>
          <o:OLEObject Type="Embed" ProgID="Word.Picture.8" ShapeID="_x0000_i1025" DrawAspect="Content" ObjectID="_1739773196" r:id="rId12"/>
        </w:object>
      </w:r>
    </w:p>
    <w:p w14:paraId="725F3900" w14:textId="77777777" w:rsidR="00D06128" w:rsidRPr="006B7F2E" w:rsidRDefault="00D06128" w:rsidP="00D06128">
      <w:pPr>
        <w:jc w:val="center"/>
        <w:rPr>
          <w:rFonts w:ascii="Times New Roman" w:hAnsi="Times New Roman" w:cs="Times New Roman"/>
          <w:sz w:val="24"/>
          <w:szCs w:val="24"/>
          <w:lang w:val="lt-LT"/>
        </w:rPr>
      </w:pPr>
    </w:p>
    <w:p w14:paraId="4A1A9A01" w14:textId="77777777" w:rsidR="00D06128" w:rsidRPr="006B7F2E" w:rsidRDefault="00D06128" w:rsidP="00D06128">
      <w:pPr>
        <w:jc w:val="center"/>
        <w:rPr>
          <w:rFonts w:ascii="Times New Roman" w:hAnsi="Times New Roman" w:cs="Times New Roman"/>
          <w:b/>
          <w:sz w:val="24"/>
          <w:szCs w:val="24"/>
          <w:lang w:val="lt-LT"/>
        </w:rPr>
      </w:pPr>
      <w:r w:rsidRPr="006B7F2E">
        <w:rPr>
          <w:rFonts w:ascii="Times New Roman" w:hAnsi="Times New Roman" w:cs="Times New Roman"/>
          <w:b/>
          <w:sz w:val="24"/>
          <w:szCs w:val="24"/>
          <w:lang w:val="lt-LT"/>
        </w:rPr>
        <w:t>KARALIAUS MINDAUGO PROFESINIO MOKYMO CENTO</w:t>
      </w:r>
    </w:p>
    <w:p w14:paraId="7992EC81" w14:textId="77777777" w:rsidR="00D06128" w:rsidRPr="006B7F2E" w:rsidRDefault="00D06128" w:rsidP="00D06128">
      <w:pPr>
        <w:jc w:val="center"/>
        <w:rPr>
          <w:rFonts w:ascii="Times New Roman" w:hAnsi="Times New Roman" w:cs="Times New Roman"/>
          <w:b/>
          <w:sz w:val="24"/>
          <w:szCs w:val="24"/>
          <w:lang w:val="lt-LT"/>
        </w:rPr>
      </w:pPr>
      <w:r w:rsidRPr="006B7F2E">
        <w:rPr>
          <w:rFonts w:ascii="Times New Roman" w:hAnsi="Times New Roman" w:cs="Times New Roman"/>
          <w:b/>
          <w:sz w:val="24"/>
          <w:szCs w:val="24"/>
          <w:lang w:val="lt-LT"/>
        </w:rPr>
        <w:t>DIREKTORIUS</w:t>
      </w:r>
    </w:p>
    <w:p w14:paraId="14881065" w14:textId="77777777" w:rsidR="00D06128" w:rsidRPr="006B7F2E" w:rsidRDefault="00D06128" w:rsidP="00D06128">
      <w:pPr>
        <w:jc w:val="both"/>
        <w:rPr>
          <w:rFonts w:ascii="Times New Roman" w:hAnsi="Times New Roman" w:cs="Times New Roman"/>
          <w:sz w:val="24"/>
          <w:szCs w:val="24"/>
          <w:lang w:val="lt-LT"/>
        </w:rPr>
      </w:pPr>
    </w:p>
    <w:p w14:paraId="42E9AC29" w14:textId="77777777" w:rsidR="00D06128" w:rsidRPr="006B7F2E" w:rsidRDefault="00D06128" w:rsidP="00D06128">
      <w:pPr>
        <w:jc w:val="center"/>
        <w:rPr>
          <w:rFonts w:ascii="Times New Roman" w:hAnsi="Times New Roman" w:cs="Times New Roman"/>
          <w:b/>
          <w:sz w:val="24"/>
          <w:szCs w:val="24"/>
          <w:lang w:val="lt-LT"/>
        </w:rPr>
      </w:pPr>
      <w:r w:rsidRPr="006B7F2E">
        <w:rPr>
          <w:rFonts w:ascii="Times New Roman" w:hAnsi="Times New Roman" w:cs="Times New Roman"/>
          <w:b/>
          <w:sz w:val="24"/>
          <w:szCs w:val="24"/>
          <w:lang w:val="lt-LT"/>
        </w:rPr>
        <w:t>ĮSAKYMAS</w:t>
      </w:r>
    </w:p>
    <w:p w14:paraId="197E86F3" w14:textId="77777777" w:rsidR="00D06128" w:rsidRPr="006B7F2E" w:rsidRDefault="00D06128" w:rsidP="00D06128">
      <w:pPr>
        <w:ind w:left="142"/>
        <w:jc w:val="center"/>
        <w:rPr>
          <w:rFonts w:ascii="Times New Roman" w:hAnsi="Times New Roman" w:cs="Times New Roman"/>
          <w:b/>
          <w:sz w:val="24"/>
          <w:szCs w:val="24"/>
          <w:lang w:val="lt-LT"/>
        </w:rPr>
      </w:pPr>
      <w:r w:rsidRPr="006B7F2E">
        <w:rPr>
          <w:rFonts w:ascii="Times New Roman" w:hAnsi="Times New Roman" w:cs="Times New Roman"/>
          <w:b/>
          <w:sz w:val="24"/>
          <w:szCs w:val="24"/>
          <w:lang w:val="lt-LT"/>
        </w:rPr>
        <w:t xml:space="preserve">DĖL PASIRENGIMO ĮGYVENDINTI ATNAUJINTĄ UGDYMO TURINĮ KARALIAUS MINDAUGO PROFESINIO MOKYMO CENRE GAIRIŲ PATVIRTINIMO </w:t>
      </w:r>
    </w:p>
    <w:p w14:paraId="260BDAE4" w14:textId="77777777" w:rsidR="00D06128" w:rsidRPr="006B7F2E" w:rsidRDefault="00D06128" w:rsidP="00D06128">
      <w:pPr>
        <w:jc w:val="center"/>
        <w:rPr>
          <w:rFonts w:ascii="Times New Roman" w:hAnsi="Times New Roman" w:cs="Times New Roman"/>
          <w:b/>
          <w:sz w:val="24"/>
          <w:szCs w:val="24"/>
          <w:lang w:val="lt-LT"/>
        </w:rPr>
      </w:pPr>
    </w:p>
    <w:p w14:paraId="2FD922AA" w14:textId="77777777" w:rsidR="00D06128" w:rsidRPr="006B7F2E" w:rsidRDefault="00D06128" w:rsidP="00D06128">
      <w:pPr>
        <w:jc w:val="center"/>
        <w:rPr>
          <w:rFonts w:ascii="Times New Roman" w:hAnsi="Times New Roman" w:cs="Times New Roman"/>
          <w:sz w:val="24"/>
          <w:szCs w:val="24"/>
          <w:lang w:val="lt-LT"/>
        </w:rPr>
      </w:pPr>
      <w:r w:rsidRPr="006B7F2E">
        <w:rPr>
          <w:rFonts w:ascii="Times New Roman" w:hAnsi="Times New Roman" w:cs="Times New Roman"/>
          <w:sz w:val="24"/>
          <w:szCs w:val="24"/>
          <w:lang w:val="lt-LT"/>
        </w:rPr>
        <w:t>2022 m. lapkričio 29 d. Nr. V-452</w:t>
      </w:r>
    </w:p>
    <w:p w14:paraId="38139253" w14:textId="77777777" w:rsidR="00D06128" w:rsidRPr="006B7F2E" w:rsidRDefault="00D06128" w:rsidP="00D06128">
      <w:pPr>
        <w:jc w:val="center"/>
        <w:rPr>
          <w:rFonts w:ascii="Times New Roman" w:hAnsi="Times New Roman" w:cs="Times New Roman"/>
          <w:sz w:val="24"/>
          <w:szCs w:val="24"/>
          <w:lang w:val="lt-LT"/>
        </w:rPr>
      </w:pPr>
      <w:r w:rsidRPr="006B7F2E">
        <w:rPr>
          <w:rFonts w:ascii="Times New Roman" w:hAnsi="Times New Roman" w:cs="Times New Roman"/>
          <w:sz w:val="24"/>
          <w:szCs w:val="24"/>
          <w:lang w:val="lt-LT"/>
        </w:rPr>
        <w:t>Kaunas</w:t>
      </w:r>
    </w:p>
    <w:p w14:paraId="61E14754" w14:textId="77777777" w:rsidR="00D06128" w:rsidRPr="006B7F2E" w:rsidRDefault="00D06128" w:rsidP="00D06128">
      <w:pPr>
        <w:tabs>
          <w:tab w:val="left" w:pos="851"/>
        </w:tabs>
        <w:jc w:val="both"/>
        <w:rPr>
          <w:rFonts w:ascii="Times New Roman" w:eastAsia="Calibri" w:hAnsi="Times New Roman" w:cs="Times New Roman"/>
          <w:color w:val="000000"/>
          <w:sz w:val="24"/>
          <w:szCs w:val="24"/>
          <w:lang w:eastAsia="lt-LT"/>
        </w:rPr>
      </w:pPr>
    </w:p>
    <w:p w14:paraId="1A7A3ECE" w14:textId="77777777" w:rsidR="00D06128" w:rsidRPr="006B7F2E" w:rsidRDefault="00D06128" w:rsidP="00D06128">
      <w:pPr>
        <w:ind w:firstLine="567"/>
        <w:jc w:val="both"/>
        <w:rPr>
          <w:rFonts w:ascii="Times New Roman" w:eastAsia="Times New Roman" w:hAnsi="Times New Roman" w:cs="Times New Roman"/>
          <w:sz w:val="24"/>
          <w:szCs w:val="24"/>
          <w:lang w:val="lt-LT"/>
        </w:rPr>
      </w:pPr>
      <w:r w:rsidRPr="006B7F2E">
        <w:rPr>
          <w:rFonts w:ascii="Times New Roman" w:eastAsia="Calibri" w:hAnsi="Times New Roman" w:cs="Times New Roman"/>
          <w:color w:val="000000"/>
          <w:sz w:val="24"/>
          <w:szCs w:val="24"/>
          <w:lang w:val="lt-LT" w:eastAsia="lt-LT"/>
        </w:rPr>
        <w:t xml:space="preserve">Vadovaudamasi Kauno miesto savivaldybės 2022 m. rugpjūčio 24 d. raštu Nr. GD_142 „Dėl atnaujinamo ugdymo turinio“ ir Karaliaus Mindaugo profesinio mokymo centro direktoriaus </w:t>
      </w:r>
      <w:r w:rsidRPr="006B7F2E">
        <w:rPr>
          <w:rFonts w:ascii="Times New Roman" w:eastAsia="Calibri" w:hAnsi="Times New Roman" w:cs="Times New Roman"/>
          <w:color w:val="000000"/>
          <w:sz w:val="24"/>
          <w:szCs w:val="24"/>
          <w:lang w:val="lt-LT" w:eastAsia="lt-LT"/>
        </w:rPr>
        <w:br/>
        <w:t>2022 m. rugsėjo 30 d. įsakymu Nr. V-339 „Dėl atnaujinamo bendrojo ugdymo turinio įgyvendinimo Karaliaus Mindaugo profesini mokymo centro komandos“:</w:t>
      </w:r>
    </w:p>
    <w:p w14:paraId="5EC81DC8" w14:textId="77777777" w:rsidR="00D06128" w:rsidRPr="006B7F2E" w:rsidRDefault="00D06128" w:rsidP="00D06128">
      <w:pPr>
        <w:numPr>
          <w:ilvl w:val="0"/>
          <w:numId w:val="25"/>
        </w:numPr>
        <w:tabs>
          <w:tab w:val="left" w:pos="851"/>
        </w:tabs>
        <w:spacing w:after="0" w:line="240" w:lineRule="auto"/>
        <w:ind w:left="0" w:firstLine="567"/>
        <w:jc w:val="both"/>
        <w:rPr>
          <w:rFonts w:ascii="Times New Roman" w:hAnsi="Times New Roman" w:cs="Times New Roman"/>
          <w:color w:val="000000"/>
          <w:sz w:val="24"/>
          <w:szCs w:val="24"/>
          <w:lang w:val="lt-LT"/>
        </w:rPr>
      </w:pPr>
      <w:r w:rsidRPr="006B7F2E">
        <w:rPr>
          <w:rFonts w:ascii="Times New Roman" w:hAnsi="Times New Roman" w:cs="Times New Roman"/>
          <w:spacing w:val="120"/>
          <w:sz w:val="24"/>
          <w:szCs w:val="24"/>
          <w:lang w:val="lt-LT"/>
        </w:rPr>
        <w:t xml:space="preserve">Tvirtinu </w:t>
      </w:r>
      <w:r w:rsidRPr="006B7F2E">
        <w:rPr>
          <w:rFonts w:ascii="Times New Roman" w:hAnsi="Times New Roman" w:cs="Times New Roman"/>
          <w:sz w:val="24"/>
          <w:szCs w:val="24"/>
          <w:lang w:val="lt-LT"/>
        </w:rPr>
        <w:t>Pasirengimo įgyvendinti atnaujintą ugdymo turinį Karaliaus Mindaugo PMC, gaires.</w:t>
      </w:r>
    </w:p>
    <w:p w14:paraId="3E2B5D4B" w14:textId="77777777" w:rsidR="00D06128" w:rsidRPr="006B7F2E" w:rsidRDefault="00D06128" w:rsidP="00D06128">
      <w:pPr>
        <w:numPr>
          <w:ilvl w:val="0"/>
          <w:numId w:val="25"/>
        </w:numPr>
        <w:tabs>
          <w:tab w:val="left" w:pos="851"/>
          <w:tab w:val="left" w:pos="1134"/>
        </w:tabs>
        <w:spacing w:after="0" w:line="240" w:lineRule="auto"/>
        <w:ind w:firstLine="207"/>
        <w:jc w:val="both"/>
        <w:rPr>
          <w:rFonts w:ascii="Times New Roman" w:hAnsi="Times New Roman" w:cs="Times New Roman"/>
          <w:color w:val="000000"/>
          <w:sz w:val="24"/>
          <w:szCs w:val="24"/>
          <w:lang w:val="lt-LT"/>
        </w:rPr>
      </w:pPr>
      <w:r w:rsidRPr="006B7F2E">
        <w:rPr>
          <w:rFonts w:ascii="Times New Roman" w:hAnsi="Times New Roman" w:cs="Times New Roman"/>
          <w:spacing w:val="120"/>
          <w:sz w:val="24"/>
          <w:szCs w:val="24"/>
          <w:lang w:val="lt-LT"/>
        </w:rPr>
        <w:t>Nustata</w:t>
      </w:r>
      <w:r w:rsidRPr="006B7F2E">
        <w:rPr>
          <w:rFonts w:ascii="Times New Roman" w:hAnsi="Times New Roman" w:cs="Times New Roman"/>
          <w:sz w:val="24"/>
          <w:szCs w:val="24"/>
          <w:lang w:val="lt-LT"/>
        </w:rPr>
        <w:t>u, kad šis įsakymas įsigalioja nuo 2022 m. lapkričio 29 d.</w:t>
      </w:r>
    </w:p>
    <w:p w14:paraId="20A6E5B5" w14:textId="77777777" w:rsidR="00D06128" w:rsidRPr="006B7F2E" w:rsidRDefault="00D06128" w:rsidP="00D06128">
      <w:pPr>
        <w:numPr>
          <w:ilvl w:val="0"/>
          <w:numId w:val="25"/>
        </w:numPr>
        <w:tabs>
          <w:tab w:val="left" w:pos="851"/>
          <w:tab w:val="left" w:pos="1134"/>
        </w:tabs>
        <w:spacing w:after="0" w:line="240" w:lineRule="auto"/>
        <w:ind w:left="0" w:firstLine="567"/>
        <w:jc w:val="both"/>
        <w:rPr>
          <w:rFonts w:ascii="Times New Roman" w:hAnsi="Times New Roman" w:cs="Times New Roman"/>
          <w:color w:val="000000"/>
          <w:sz w:val="24"/>
          <w:szCs w:val="24"/>
          <w:lang w:val="lt-LT"/>
        </w:rPr>
      </w:pPr>
      <w:r w:rsidRPr="006B7F2E">
        <w:rPr>
          <w:rFonts w:ascii="Times New Roman" w:hAnsi="Times New Roman" w:cs="Times New Roman"/>
          <w:spacing w:val="120"/>
          <w:sz w:val="24"/>
          <w:szCs w:val="24"/>
          <w:lang w:val="lt-LT"/>
        </w:rPr>
        <w:t>Pavedu</w:t>
      </w:r>
      <w:r w:rsidRPr="006B7F2E">
        <w:rPr>
          <w:rFonts w:ascii="Times New Roman" w:hAnsi="Times New Roman" w:cs="Times New Roman"/>
          <w:sz w:val="24"/>
          <w:szCs w:val="24"/>
          <w:lang w:val="lt-LT"/>
        </w:rPr>
        <w:t xml:space="preserve"> įsakymo vykdymo kontrolę direktoriaus pavaduotojui ugdymui Tomui </w:t>
      </w:r>
      <w:proofErr w:type="spellStart"/>
      <w:r w:rsidRPr="006B7F2E">
        <w:rPr>
          <w:rFonts w:ascii="Times New Roman" w:hAnsi="Times New Roman" w:cs="Times New Roman"/>
          <w:sz w:val="24"/>
          <w:szCs w:val="24"/>
          <w:lang w:val="lt-LT"/>
        </w:rPr>
        <w:t>Darbutui</w:t>
      </w:r>
      <w:proofErr w:type="spellEnd"/>
      <w:r w:rsidRPr="006B7F2E">
        <w:rPr>
          <w:rFonts w:ascii="Times New Roman" w:hAnsi="Times New Roman" w:cs="Times New Roman"/>
          <w:sz w:val="24"/>
          <w:szCs w:val="24"/>
          <w:lang w:val="lt-LT"/>
        </w:rPr>
        <w:t>.</w:t>
      </w:r>
    </w:p>
    <w:p w14:paraId="3DC713F7" w14:textId="77777777" w:rsidR="00D06128" w:rsidRPr="006B7F2E" w:rsidRDefault="00D06128" w:rsidP="00D06128">
      <w:pPr>
        <w:spacing w:line="360" w:lineRule="auto"/>
        <w:ind w:left="720"/>
        <w:rPr>
          <w:rFonts w:ascii="Times New Roman" w:hAnsi="Times New Roman" w:cs="Times New Roman"/>
          <w:sz w:val="24"/>
          <w:szCs w:val="24"/>
          <w:lang w:val="lt-LT"/>
        </w:rPr>
      </w:pPr>
    </w:p>
    <w:p w14:paraId="1955C1F3" w14:textId="77777777" w:rsidR="00D06128" w:rsidRPr="006B7F2E" w:rsidRDefault="00D06128" w:rsidP="00D06128">
      <w:pPr>
        <w:tabs>
          <w:tab w:val="left" w:pos="1304"/>
          <w:tab w:val="left" w:pos="1457"/>
          <w:tab w:val="left" w:pos="1604"/>
          <w:tab w:val="left" w:pos="1757"/>
        </w:tabs>
        <w:ind w:right="-999"/>
        <w:jc w:val="both"/>
        <w:rPr>
          <w:rFonts w:ascii="Times New Roman" w:hAnsi="Times New Roman" w:cs="Times New Roman"/>
          <w:sz w:val="24"/>
          <w:szCs w:val="24"/>
          <w:lang w:val="lt-LT"/>
        </w:rPr>
      </w:pPr>
    </w:p>
    <w:p w14:paraId="09FE4B3E" w14:textId="77777777" w:rsidR="00D06128" w:rsidRPr="006B7F2E" w:rsidRDefault="00D06128" w:rsidP="00D06128">
      <w:pPr>
        <w:tabs>
          <w:tab w:val="center" w:pos="3686"/>
        </w:tabs>
        <w:ind w:right="-999"/>
        <w:rPr>
          <w:rFonts w:ascii="Times New Roman" w:hAnsi="Times New Roman" w:cs="Times New Roman"/>
          <w:sz w:val="24"/>
          <w:szCs w:val="24"/>
          <w:lang w:val="lt-LT" w:eastAsia="lt-LT"/>
        </w:rPr>
      </w:pPr>
      <w:r w:rsidRPr="006B7F2E">
        <w:rPr>
          <w:rFonts w:ascii="Times New Roman" w:hAnsi="Times New Roman" w:cs="Times New Roman"/>
          <w:sz w:val="24"/>
          <w:szCs w:val="24"/>
          <w:lang w:val="lt-LT" w:eastAsia="lt-LT"/>
        </w:rPr>
        <w:t>Direktorė</w:t>
      </w:r>
      <w:r w:rsidRPr="006B7F2E">
        <w:rPr>
          <w:rFonts w:ascii="Times New Roman" w:hAnsi="Times New Roman" w:cs="Times New Roman"/>
          <w:sz w:val="24"/>
          <w:szCs w:val="24"/>
          <w:lang w:val="lt-LT" w:eastAsia="lt-LT"/>
        </w:rPr>
        <w:tab/>
      </w:r>
      <w:r w:rsidRPr="006B7F2E">
        <w:rPr>
          <w:rFonts w:ascii="Times New Roman" w:hAnsi="Times New Roman" w:cs="Times New Roman"/>
          <w:sz w:val="24"/>
          <w:szCs w:val="24"/>
          <w:lang w:val="lt-LT" w:eastAsia="lt-LT"/>
        </w:rPr>
        <w:tab/>
      </w:r>
      <w:r w:rsidRPr="006B7F2E">
        <w:rPr>
          <w:rFonts w:ascii="Times New Roman" w:hAnsi="Times New Roman" w:cs="Times New Roman"/>
          <w:sz w:val="24"/>
          <w:szCs w:val="24"/>
          <w:lang w:val="lt-LT" w:eastAsia="lt-LT"/>
        </w:rPr>
        <w:tab/>
      </w:r>
      <w:r w:rsidRPr="006B7F2E">
        <w:rPr>
          <w:rFonts w:ascii="Times New Roman" w:hAnsi="Times New Roman" w:cs="Times New Roman"/>
          <w:sz w:val="24"/>
          <w:szCs w:val="24"/>
          <w:lang w:val="lt-LT" w:eastAsia="lt-LT"/>
        </w:rPr>
        <w:tab/>
      </w:r>
      <w:r w:rsidRPr="006B7F2E">
        <w:rPr>
          <w:rFonts w:ascii="Times New Roman" w:hAnsi="Times New Roman" w:cs="Times New Roman"/>
          <w:sz w:val="24"/>
          <w:szCs w:val="24"/>
          <w:lang w:val="lt-LT" w:eastAsia="lt-LT"/>
        </w:rPr>
        <w:tab/>
        <w:t xml:space="preserve">Nora </w:t>
      </w:r>
      <w:proofErr w:type="spellStart"/>
      <w:r w:rsidRPr="006B7F2E">
        <w:rPr>
          <w:rFonts w:ascii="Times New Roman" w:hAnsi="Times New Roman" w:cs="Times New Roman"/>
          <w:sz w:val="24"/>
          <w:szCs w:val="24"/>
          <w:lang w:val="lt-LT" w:eastAsia="lt-LT"/>
        </w:rPr>
        <w:t>Pileičikienė</w:t>
      </w:r>
      <w:proofErr w:type="spellEnd"/>
    </w:p>
    <w:p w14:paraId="7B993355" w14:textId="77777777" w:rsidR="00D06128" w:rsidRPr="006B7F2E" w:rsidRDefault="00D06128" w:rsidP="00D06128">
      <w:pPr>
        <w:tabs>
          <w:tab w:val="center" w:pos="3686"/>
        </w:tabs>
        <w:ind w:right="-999"/>
        <w:rPr>
          <w:rFonts w:ascii="Times New Roman" w:hAnsi="Times New Roman" w:cs="Times New Roman"/>
          <w:b/>
          <w:sz w:val="24"/>
          <w:szCs w:val="24"/>
          <w:lang w:val="lt-LT" w:eastAsia="lt-LT"/>
        </w:rPr>
      </w:pPr>
    </w:p>
    <w:p w14:paraId="3F532B5B" w14:textId="77777777" w:rsidR="00D06128" w:rsidRPr="006B7F2E" w:rsidRDefault="00D06128" w:rsidP="00D06128">
      <w:pPr>
        <w:tabs>
          <w:tab w:val="center" w:pos="3686"/>
        </w:tabs>
        <w:ind w:right="-999"/>
        <w:rPr>
          <w:rFonts w:ascii="Times New Roman" w:hAnsi="Times New Roman" w:cs="Times New Roman"/>
          <w:b/>
          <w:sz w:val="24"/>
          <w:szCs w:val="24"/>
          <w:lang w:val="lt-LT" w:eastAsia="lt-LT"/>
        </w:rPr>
      </w:pPr>
    </w:p>
    <w:p w14:paraId="6A8D36E5" w14:textId="2A9AB6C3" w:rsidR="00D06128" w:rsidRPr="006B7F2E" w:rsidRDefault="00D06128" w:rsidP="00D06128">
      <w:pPr>
        <w:ind w:right="567"/>
        <w:rPr>
          <w:rFonts w:ascii="Times New Roman" w:hAnsi="Times New Roman" w:cs="Times New Roman"/>
          <w:sz w:val="24"/>
          <w:szCs w:val="24"/>
          <w:lang w:val="lt-LT"/>
        </w:rPr>
      </w:pPr>
      <w:bookmarkStart w:id="0" w:name="_GoBack"/>
      <w:bookmarkEnd w:id="0"/>
    </w:p>
    <w:p w14:paraId="489F79BA" w14:textId="77777777" w:rsidR="00D06128" w:rsidRPr="006B7F2E" w:rsidRDefault="00D06128" w:rsidP="00D06128">
      <w:pPr>
        <w:ind w:right="567"/>
        <w:rPr>
          <w:rFonts w:ascii="Times New Roman" w:hAnsi="Times New Roman" w:cs="Times New Roman"/>
          <w:sz w:val="24"/>
          <w:szCs w:val="24"/>
          <w:lang w:val="lt-LT"/>
        </w:rPr>
      </w:pPr>
    </w:p>
    <w:p w14:paraId="290DAF63" w14:textId="77777777" w:rsidR="00D06128" w:rsidRPr="006B7F2E" w:rsidRDefault="00D06128" w:rsidP="00D06128">
      <w:pPr>
        <w:ind w:right="567"/>
        <w:rPr>
          <w:rFonts w:ascii="Times New Roman" w:hAnsi="Times New Roman" w:cs="Times New Roman"/>
          <w:sz w:val="24"/>
          <w:szCs w:val="24"/>
          <w:lang w:val="lt-LT"/>
        </w:rPr>
      </w:pPr>
      <w:r w:rsidRPr="006B7F2E">
        <w:rPr>
          <w:rFonts w:ascii="Times New Roman" w:hAnsi="Times New Roman" w:cs="Times New Roman"/>
          <w:sz w:val="24"/>
          <w:szCs w:val="24"/>
          <w:lang w:val="lt-LT"/>
        </w:rPr>
        <w:t>Parengė</w:t>
      </w:r>
    </w:p>
    <w:p w14:paraId="0D0E2223" w14:textId="77777777" w:rsidR="00D06128" w:rsidRPr="006B7F2E" w:rsidRDefault="00D06128" w:rsidP="00D06128">
      <w:pPr>
        <w:ind w:right="567"/>
        <w:rPr>
          <w:rFonts w:ascii="Times New Roman" w:hAnsi="Times New Roman" w:cs="Times New Roman"/>
          <w:sz w:val="24"/>
          <w:szCs w:val="24"/>
          <w:lang w:val="lt-LT"/>
        </w:rPr>
      </w:pPr>
      <w:r w:rsidRPr="006B7F2E">
        <w:rPr>
          <w:rFonts w:ascii="Times New Roman" w:hAnsi="Times New Roman" w:cs="Times New Roman"/>
          <w:sz w:val="24"/>
          <w:szCs w:val="24"/>
          <w:lang w:val="lt-LT"/>
        </w:rPr>
        <w:t>Sekretorė</w:t>
      </w:r>
    </w:p>
    <w:p w14:paraId="724062E4" w14:textId="77777777" w:rsidR="00D06128" w:rsidRPr="006B7F2E" w:rsidRDefault="00D06128" w:rsidP="00D06128">
      <w:pPr>
        <w:ind w:right="567"/>
        <w:rPr>
          <w:rFonts w:ascii="Times New Roman" w:hAnsi="Times New Roman" w:cs="Times New Roman"/>
          <w:sz w:val="24"/>
          <w:szCs w:val="24"/>
          <w:lang w:val="lt-LT"/>
        </w:rPr>
      </w:pPr>
    </w:p>
    <w:p w14:paraId="2B1EBE4A" w14:textId="77777777" w:rsidR="00D06128" w:rsidRPr="006B7F2E" w:rsidRDefault="00D06128" w:rsidP="00D06128">
      <w:pPr>
        <w:ind w:right="567"/>
        <w:rPr>
          <w:rFonts w:ascii="Times New Roman" w:hAnsi="Times New Roman" w:cs="Times New Roman"/>
          <w:sz w:val="24"/>
          <w:szCs w:val="24"/>
          <w:lang w:val="lt-LT"/>
        </w:rPr>
      </w:pPr>
      <w:r w:rsidRPr="006B7F2E">
        <w:rPr>
          <w:rFonts w:ascii="Times New Roman" w:hAnsi="Times New Roman" w:cs="Times New Roman"/>
          <w:sz w:val="24"/>
          <w:szCs w:val="24"/>
          <w:lang w:val="lt-LT"/>
        </w:rPr>
        <w:t xml:space="preserve">Greta </w:t>
      </w:r>
      <w:proofErr w:type="spellStart"/>
      <w:r w:rsidRPr="006B7F2E">
        <w:rPr>
          <w:rFonts w:ascii="Times New Roman" w:hAnsi="Times New Roman" w:cs="Times New Roman"/>
          <w:sz w:val="24"/>
          <w:szCs w:val="24"/>
          <w:lang w:val="lt-LT"/>
        </w:rPr>
        <w:t>Knizikevičienė</w:t>
      </w:r>
      <w:proofErr w:type="spellEnd"/>
    </w:p>
    <w:p w14:paraId="16701F59" w14:textId="604887FD" w:rsidR="00D06128" w:rsidRPr="006B7F2E" w:rsidRDefault="00D06128" w:rsidP="00D06128">
      <w:pPr>
        <w:ind w:right="567"/>
        <w:rPr>
          <w:rFonts w:ascii="Times New Roman" w:hAnsi="Times New Roman" w:cs="Times New Roman"/>
          <w:sz w:val="24"/>
          <w:szCs w:val="24"/>
          <w:lang w:val="lt-LT"/>
        </w:rPr>
      </w:pPr>
      <w:r w:rsidRPr="006B7F2E">
        <w:rPr>
          <w:rFonts w:ascii="Times New Roman" w:hAnsi="Times New Roman" w:cs="Times New Roman"/>
          <w:sz w:val="24"/>
          <w:szCs w:val="24"/>
          <w:lang w:val="lt-LT"/>
        </w:rPr>
        <w:t xml:space="preserve">2022-11-29 </w:t>
      </w:r>
    </w:p>
    <w:p w14:paraId="48367139" w14:textId="7DDCB09B" w:rsidR="006154EF" w:rsidRPr="00931C8E" w:rsidRDefault="006154EF" w:rsidP="00B056D1">
      <w:pPr>
        <w:pStyle w:val="BodyText"/>
        <w:spacing w:before="64"/>
        <w:ind w:left="4950" w:firstLine="1854"/>
        <w:jc w:val="both"/>
      </w:pPr>
      <w:r w:rsidRPr="00931C8E">
        <w:lastRenderedPageBreak/>
        <w:t>PATVIRTINTA</w:t>
      </w:r>
    </w:p>
    <w:p w14:paraId="6BA27657" w14:textId="64CDFCC4" w:rsidR="006154EF" w:rsidRPr="00931C8E" w:rsidRDefault="006154EF" w:rsidP="00B056D1">
      <w:pPr>
        <w:pStyle w:val="BodyText"/>
        <w:tabs>
          <w:tab w:val="left" w:pos="8881"/>
        </w:tabs>
        <w:spacing w:before="22" w:line="259" w:lineRule="auto"/>
        <w:ind w:left="6804" w:right="49"/>
        <w:jc w:val="both"/>
      </w:pPr>
      <w:r w:rsidRPr="00931C8E">
        <w:t>Karaliaus Mindaugo profesinio</w:t>
      </w:r>
      <w:r>
        <w:t xml:space="preserve"> mokymo centro direktoriaus 202</w:t>
      </w:r>
      <w:r w:rsidR="00B056D1">
        <w:t>2</w:t>
      </w:r>
      <w:r w:rsidRPr="00931C8E">
        <w:t xml:space="preserve"> m. </w:t>
      </w:r>
      <w:r w:rsidR="00B056D1">
        <w:t xml:space="preserve">lapkričio 29 </w:t>
      </w:r>
      <w:r w:rsidRPr="00931C8E">
        <w:t xml:space="preserve">d. įsakymu </w:t>
      </w:r>
      <w:r w:rsidR="00B056D1">
        <w:br/>
      </w:r>
      <w:r w:rsidRPr="00931C8E">
        <w:t>Nr. V-</w:t>
      </w:r>
      <w:r w:rsidR="00B056D1">
        <w:t>452</w:t>
      </w:r>
    </w:p>
    <w:p w14:paraId="76D48907" w14:textId="77777777" w:rsidR="006154EF" w:rsidRDefault="006154EF" w:rsidP="006154EF">
      <w:pPr>
        <w:spacing w:line="276" w:lineRule="auto"/>
        <w:jc w:val="center"/>
        <w:rPr>
          <w:rFonts w:ascii="Times New Roman" w:hAnsi="Times New Roman" w:cs="Times New Roman"/>
          <w:b/>
          <w:sz w:val="24"/>
          <w:szCs w:val="24"/>
          <w:lang w:val="lt-LT"/>
        </w:rPr>
      </w:pPr>
    </w:p>
    <w:p w14:paraId="184697DD" w14:textId="6A05AD41" w:rsidR="006154EF" w:rsidRDefault="006154EF" w:rsidP="006154EF">
      <w:pPr>
        <w:spacing w:line="276" w:lineRule="auto"/>
        <w:jc w:val="center"/>
        <w:rPr>
          <w:rFonts w:ascii="Times New Roman" w:hAnsi="Times New Roman" w:cs="Times New Roman"/>
          <w:b/>
          <w:sz w:val="24"/>
          <w:szCs w:val="24"/>
          <w:lang w:val="lt-LT"/>
        </w:rPr>
      </w:pPr>
      <w:r w:rsidRPr="006154EF">
        <w:rPr>
          <w:rFonts w:ascii="Times New Roman" w:hAnsi="Times New Roman" w:cs="Times New Roman"/>
          <w:b/>
          <w:sz w:val="24"/>
          <w:szCs w:val="24"/>
          <w:lang w:val="lt-LT"/>
        </w:rPr>
        <w:t>PASIRENGIMO ĮGYVENDINTI ATNAUJINTĄ UGDYMO TURINĮ KARALIAUS MINDAUGO PROFESINIO MOKYMO CENTRE GAIR</w:t>
      </w:r>
      <w:r>
        <w:rPr>
          <w:rFonts w:ascii="Times New Roman" w:hAnsi="Times New Roman" w:cs="Times New Roman"/>
          <w:b/>
          <w:sz w:val="24"/>
          <w:szCs w:val="24"/>
          <w:lang w:val="lt-LT"/>
        </w:rPr>
        <w:t xml:space="preserve">ĖS </w:t>
      </w:r>
    </w:p>
    <w:p w14:paraId="02860A97" w14:textId="77777777" w:rsidR="006154EF" w:rsidRPr="006154EF" w:rsidRDefault="006154EF" w:rsidP="006154EF">
      <w:pPr>
        <w:spacing w:line="276" w:lineRule="auto"/>
        <w:jc w:val="center"/>
        <w:rPr>
          <w:rFonts w:ascii="Times New Roman" w:hAnsi="Times New Roman" w:cs="Times New Roman"/>
          <w:b/>
          <w:sz w:val="24"/>
          <w:szCs w:val="24"/>
          <w:lang w:val="lt-LT"/>
        </w:rPr>
      </w:pPr>
    </w:p>
    <w:p w14:paraId="1E1CF614" w14:textId="649737DA" w:rsidR="009F3273" w:rsidRPr="002637E1" w:rsidRDefault="008208FF" w:rsidP="008208FF">
      <w:pPr>
        <w:spacing w:line="276"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I. </w:t>
      </w:r>
      <w:r w:rsidR="009F3273" w:rsidRPr="002637E1">
        <w:rPr>
          <w:rFonts w:ascii="Times New Roman" w:hAnsi="Times New Roman" w:cs="Times New Roman"/>
          <w:b/>
          <w:sz w:val="24"/>
          <w:szCs w:val="24"/>
          <w:lang w:val="lt-LT"/>
        </w:rPr>
        <w:t>BENDROSIOS NUOSTATOS</w:t>
      </w:r>
    </w:p>
    <w:p w14:paraId="5041E163" w14:textId="090575AF" w:rsidR="00A86868" w:rsidRPr="002637E1" w:rsidRDefault="009F3273" w:rsidP="002637E1">
      <w:pPr>
        <w:pStyle w:val="NoSpacing"/>
        <w:numPr>
          <w:ilvl w:val="0"/>
          <w:numId w:val="1"/>
        </w:numPr>
        <w:tabs>
          <w:tab w:val="left" w:pos="851"/>
        </w:tabs>
        <w:spacing w:line="276" w:lineRule="auto"/>
        <w:ind w:left="0" w:firstLine="567"/>
        <w:jc w:val="both"/>
        <w:rPr>
          <w:rFonts w:ascii="Times New Roman" w:hAnsi="Times New Roman" w:cs="Times New Roman"/>
          <w:sz w:val="24"/>
          <w:szCs w:val="24"/>
          <w:lang w:val="lt-LT"/>
        </w:rPr>
      </w:pPr>
      <w:r w:rsidRPr="002637E1">
        <w:rPr>
          <w:rFonts w:ascii="Times New Roman" w:hAnsi="Times New Roman" w:cs="Times New Roman"/>
          <w:sz w:val="24"/>
          <w:szCs w:val="24"/>
          <w:lang w:val="lt-LT"/>
        </w:rPr>
        <w:t xml:space="preserve">Pasirengimo įgyvendinti atnaujintą ugdymo turinį (toliau – UTA) gairių (toliau – Gairės) paskirtis – nurodyti pagrindinio ir vidurinio ugdymo atnaujintų bendrųjų programų (toliau – Bendrosios programos) įdiegimo Karaliaus Mindaugo </w:t>
      </w:r>
      <w:r w:rsidR="00C114D1" w:rsidRPr="002637E1">
        <w:rPr>
          <w:rFonts w:ascii="Times New Roman" w:hAnsi="Times New Roman" w:cs="Times New Roman"/>
          <w:sz w:val="24"/>
          <w:szCs w:val="24"/>
          <w:lang w:val="lt-LT"/>
        </w:rPr>
        <w:t xml:space="preserve">profesinio mokymo centre (toliau – Karaliaus Mindaugo </w:t>
      </w:r>
      <w:r w:rsidRPr="002637E1">
        <w:rPr>
          <w:rFonts w:ascii="Times New Roman" w:hAnsi="Times New Roman" w:cs="Times New Roman"/>
          <w:sz w:val="24"/>
          <w:szCs w:val="24"/>
          <w:lang w:val="lt-LT"/>
        </w:rPr>
        <w:t>PMC</w:t>
      </w:r>
      <w:r w:rsidR="00C114D1" w:rsidRPr="002637E1">
        <w:rPr>
          <w:rFonts w:ascii="Times New Roman" w:hAnsi="Times New Roman" w:cs="Times New Roman"/>
          <w:sz w:val="24"/>
          <w:szCs w:val="24"/>
          <w:lang w:val="lt-LT"/>
        </w:rPr>
        <w:t>)</w:t>
      </w:r>
      <w:r w:rsidRPr="002637E1">
        <w:rPr>
          <w:rFonts w:ascii="Times New Roman" w:hAnsi="Times New Roman" w:cs="Times New Roman"/>
          <w:sz w:val="24"/>
          <w:szCs w:val="24"/>
          <w:lang w:val="lt-LT"/>
        </w:rPr>
        <w:t xml:space="preserve"> kryptis, siekiant užtikrinti aukštesnę bendrojo ugdymo kokybę. </w:t>
      </w:r>
    </w:p>
    <w:p w14:paraId="0688DABB" w14:textId="213B9487" w:rsidR="009F3273" w:rsidRPr="002637E1" w:rsidRDefault="009F3273" w:rsidP="002637E1">
      <w:pPr>
        <w:pStyle w:val="NoSpacing"/>
        <w:numPr>
          <w:ilvl w:val="0"/>
          <w:numId w:val="1"/>
        </w:numPr>
        <w:tabs>
          <w:tab w:val="left" w:pos="851"/>
        </w:tabs>
        <w:spacing w:line="276" w:lineRule="auto"/>
        <w:ind w:left="0" w:firstLine="567"/>
        <w:jc w:val="both"/>
        <w:rPr>
          <w:rFonts w:ascii="Times New Roman" w:hAnsi="Times New Roman" w:cs="Times New Roman"/>
          <w:sz w:val="24"/>
          <w:szCs w:val="24"/>
          <w:lang w:val="lt-LT"/>
        </w:rPr>
      </w:pPr>
      <w:r w:rsidRPr="002637E1">
        <w:rPr>
          <w:rFonts w:ascii="Times New Roman" w:hAnsi="Times New Roman" w:cs="Times New Roman"/>
          <w:sz w:val="24"/>
          <w:szCs w:val="24"/>
          <w:lang w:val="lt-LT"/>
        </w:rPr>
        <w:t>Gairėse vartojamos sampratos:</w:t>
      </w:r>
    </w:p>
    <w:p w14:paraId="48B29BF2" w14:textId="0ED1DD03" w:rsidR="009F3273" w:rsidRPr="002637E1" w:rsidRDefault="009F3273" w:rsidP="002637E1">
      <w:pPr>
        <w:pStyle w:val="NoSpacing"/>
        <w:numPr>
          <w:ilvl w:val="1"/>
          <w:numId w:val="1"/>
        </w:numPr>
        <w:tabs>
          <w:tab w:val="left" w:pos="993"/>
        </w:tabs>
        <w:spacing w:line="276" w:lineRule="auto"/>
        <w:ind w:left="0" w:firstLine="567"/>
        <w:jc w:val="both"/>
        <w:rPr>
          <w:rFonts w:ascii="Times New Roman" w:hAnsi="Times New Roman" w:cs="Times New Roman"/>
          <w:sz w:val="24"/>
          <w:szCs w:val="24"/>
          <w:lang w:val="lt-LT"/>
        </w:rPr>
      </w:pPr>
      <w:r w:rsidRPr="002637E1">
        <w:rPr>
          <w:rFonts w:ascii="Times New Roman" w:hAnsi="Times New Roman" w:cs="Times New Roman"/>
          <w:b/>
          <w:sz w:val="24"/>
          <w:szCs w:val="24"/>
          <w:lang w:val="lt-LT"/>
        </w:rPr>
        <w:t xml:space="preserve"> Bendrosios programos</w:t>
      </w:r>
      <w:r w:rsidRPr="002637E1">
        <w:rPr>
          <w:rFonts w:ascii="Times New Roman" w:hAnsi="Times New Roman" w:cs="Times New Roman"/>
          <w:sz w:val="24"/>
          <w:szCs w:val="24"/>
          <w:lang w:val="lt-LT"/>
        </w:rPr>
        <w:t xml:space="preserve"> – nacionalinio lygmens ugdymo turinį reglamentuojantis dokumentas, padedantis siekti Lietuvos Respublikos švietimo įstatyme nustatytų pagrindinio ir vidurinio ugdymo tikslų. Bendrosiose programose apibrėžiami siektini ugdymosi rezultatai, nusakomos mokymo ir mokymosi turinio apimtys, detalizuojami ugdymo rezultatų pasiekimų lygių požymiai.  </w:t>
      </w:r>
    </w:p>
    <w:p w14:paraId="69BE77B5" w14:textId="60B48358" w:rsidR="009F3273" w:rsidRPr="002637E1" w:rsidRDefault="00A86868" w:rsidP="002637E1">
      <w:pPr>
        <w:pStyle w:val="NoSpacing"/>
        <w:numPr>
          <w:ilvl w:val="1"/>
          <w:numId w:val="1"/>
        </w:numPr>
        <w:tabs>
          <w:tab w:val="left" w:pos="993"/>
        </w:tabs>
        <w:spacing w:line="276" w:lineRule="auto"/>
        <w:ind w:left="0" w:firstLine="567"/>
        <w:jc w:val="both"/>
        <w:rPr>
          <w:rFonts w:ascii="Times New Roman" w:hAnsi="Times New Roman" w:cs="Times New Roman"/>
          <w:sz w:val="24"/>
          <w:szCs w:val="24"/>
          <w:lang w:val="lt-LT"/>
        </w:rPr>
      </w:pPr>
      <w:r w:rsidRPr="002637E1">
        <w:rPr>
          <w:rFonts w:ascii="Times New Roman" w:hAnsi="Times New Roman" w:cs="Times New Roman"/>
          <w:b/>
          <w:sz w:val="24"/>
          <w:szCs w:val="24"/>
          <w:lang w:val="lt-LT"/>
        </w:rPr>
        <w:t>Ugdymo(</w:t>
      </w:r>
      <w:proofErr w:type="spellStart"/>
      <w:r w:rsidRPr="002637E1">
        <w:rPr>
          <w:rFonts w:ascii="Times New Roman" w:hAnsi="Times New Roman" w:cs="Times New Roman"/>
          <w:b/>
          <w:sz w:val="24"/>
          <w:szCs w:val="24"/>
          <w:lang w:val="lt-LT"/>
        </w:rPr>
        <w:t>si</w:t>
      </w:r>
      <w:proofErr w:type="spellEnd"/>
      <w:r w:rsidRPr="002637E1">
        <w:rPr>
          <w:rFonts w:ascii="Times New Roman" w:hAnsi="Times New Roman" w:cs="Times New Roman"/>
          <w:b/>
          <w:sz w:val="24"/>
          <w:szCs w:val="24"/>
          <w:lang w:val="lt-LT"/>
        </w:rPr>
        <w:t>) rezultatai</w:t>
      </w:r>
      <w:r w:rsidRPr="002637E1">
        <w:rPr>
          <w:rFonts w:ascii="Times New Roman" w:hAnsi="Times New Roman" w:cs="Times New Roman"/>
          <w:sz w:val="24"/>
          <w:szCs w:val="24"/>
          <w:lang w:val="lt-LT"/>
        </w:rPr>
        <w:t xml:space="preserve"> – nuosekliai įgyjamos dvasinę, intelektinę ir fizinę asmens brandą rodančios kompetencijos.</w:t>
      </w:r>
    </w:p>
    <w:p w14:paraId="611794CE" w14:textId="7A0DF93E" w:rsidR="00B444CB" w:rsidRPr="002637E1" w:rsidRDefault="00B444CB" w:rsidP="002637E1">
      <w:pPr>
        <w:pStyle w:val="NoSpacing"/>
        <w:numPr>
          <w:ilvl w:val="1"/>
          <w:numId w:val="1"/>
        </w:numPr>
        <w:tabs>
          <w:tab w:val="left" w:pos="993"/>
        </w:tabs>
        <w:spacing w:line="276" w:lineRule="auto"/>
        <w:ind w:left="0" w:firstLine="567"/>
        <w:jc w:val="both"/>
        <w:rPr>
          <w:rFonts w:ascii="Times New Roman" w:hAnsi="Times New Roman" w:cs="Times New Roman"/>
          <w:sz w:val="24"/>
          <w:szCs w:val="24"/>
          <w:lang w:val="lt-LT"/>
        </w:rPr>
      </w:pPr>
      <w:r w:rsidRPr="002637E1">
        <w:rPr>
          <w:rFonts w:ascii="Times New Roman" w:hAnsi="Times New Roman"/>
          <w:b/>
          <w:sz w:val="24"/>
          <w:szCs w:val="24"/>
          <w:lang w:val="lt-LT"/>
        </w:rPr>
        <w:t>Kitos</w:t>
      </w:r>
      <w:r w:rsidRPr="002637E1">
        <w:rPr>
          <w:rFonts w:ascii="Times New Roman" w:hAnsi="Times New Roman"/>
          <w:sz w:val="24"/>
          <w:szCs w:val="24"/>
          <w:lang w:val="lt-LT"/>
        </w:rPr>
        <w:t xml:space="preserve"> Gairėse vartojamos pagrindinės sąvokos ir santrumpos atitinka  2011 m. kovo 17 d. </w:t>
      </w:r>
      <w:r w:rsidRPr="002637E1">
        <w:rPr>
          <w:rFonts w:ascii="Times New Roman" w:hAnsi="Times New Roman"/>
          <w:bCs/>
          <w:sz w:val="24"/>
          <w:szCs w:val="24"/>
          <w:lang w:val="lt-LT"/>
        </w:rPr>
        <w:t>Lietuvos respublikos švietimo įstatymo pakeitimo įstatymo</w:t>
      </w:r>
      <w:r w:rsidRPr="002637E1">
        <w:rPr>
          <w:rFonts w:ascii="Times New Roman" w:hAnsi="Times New Roman"/>
          <w:sz w:val="24"/>
          <w:szCs w:val="24"/>
          <w:lang w:val="lt-LT"/>
        </w:rPr>
        <w:t xml:space="preserve"> Nr. XI-1281 bei 2017 m. gruodžio 14 d. </w:t>
      </w:r>
      <w:r w:rsidRPr="002637E1">
        <w:rPr>
          <w:rFonts w:ascii="Times New Roman" w:hAnsi="Times New Roman"/>
          <w:bCs/>
          <w:sz w:val="24"/>
          <w:szCs w:val="24"/>
          <w:lang w:val="lt-LT"/>
        </w:rPr>
        <w:t>Lietuvos respublikos profesinio mokymo įstatymo Nr. VIII - 450 pakeitimo</w:t>
      </w:r>
      <w:r w:rsidRPr="002637E1">
        <w:rPr>
          <w:rFonts w:ascii="Times New Roman" w:hAnsi="Times New Roman"/>
          <w:sz w:val="24"/>
          <w:szCs w:val="24"/>
          <w:lang w:val="lt-LT"/>
        </w:rPr>
        <w:t xml:space="preserve"> </w:t>
      </w:r>
      <w:r w:rsidRPr="002637E1">
        <w:rPr>
          <w:rFonts w:ascii="Times New Roman" w:hAnsi="Times New Roman"/>
          <w:bCs/>
          <w:sz w:val="24"/>
          <w:szCs w:val="24"/>
          <w:lang w:val="lt-LT"/>
        </w:rPr>
        <w:t>įstatymo</w:t>
      </w:r>
      <w:r w:rsidRPr="002637E1">
        <w:rPr>
          <w:rFonts w:ascii="Times New Roman" w:hAnsi="Times New Roman"/>
          <w:sz w:val="24"/>
          <w:szCs w:val="24"/>
          <w:lang w:val="lt-LT"/>
        </w:rPr>
        <w:t xml:space="preserve"> Nr. XIII-888 galiojančiose redakcijose bei kituose švietimą reglamentuojamuose teisės aktuose vartojamas sąvokas.</w:t>
      </w:r>
    </w:p>
    <w:p w14:paraId="033B9C3C" w14:textId="20E55FBF" w:rsidR="00D76F2D" w:rsidRPr="002637E1" w:rsidRDefault="00D76F2D" w:rsidP="002637E1">
      <w:pPr>
        <w:pStyle w:val="NoSpacing"/>
        <w:tabs>
          <w:tab w:val="left" w:pos="993"/>
        </w:tabs>
        <w:spacing w:line="276" w:lineRule="auto"/>
        <w:jc w:val="both"/>
        <w:rPr>
          <w:rFonts w:ascii="Times New Roman" w:hAnsi="Times New Roman" w:cs="Times New Roman"/>
          <w:sz w:val="24"/>
          <w:szCs w:val="24"/>
          <w:lang w:val="lt-LT"/>
        </w:rPr>
      </w:pPr>
    </w:p>
    <w:p w14:paraId="1A96F3D7" w14:textId="0BC985DE" w:rsidR="00D76F2D" w:rsidRPr="002637E1" w:rsidRDefault="008208FF" w:rsidP="002637E1">
      <w:pPr>
        <w:spacing w:line="276"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II. </w:t>
      </w:r>
      <w:r w:rsidR="008E7225" w:rsidRPr="002637E1">
        <w:rPr>
          <w:rFonts w:ascii="Times New Roman" w:hAnsi="Times New Roman" w:cs="Times New Roman"/>
          <w:b/>
          <w:sz w:val="24"/>
          <w:szCs w:val="24"/>
          <w:lang w:val="lt-LT"/>
        </w:rPr>
        <w:t>ESAMOS BŪKLĖS APŽVALGA</w:t>
      </w:r>
    </w:p>
    <w:p w14:paraId="4437EA9E" w14:textId="34C6CBD9" w:rsidR="00B444CB" w:rsidRPr="002637E1" w:rsidRDefault="00DD6836" w:rsidP="002637E1">
      <w:pPr>
        <w:pStyle w:val="ListParagraph"/>
        <w:widowControl w:val="0"/>
        <w:numPr>
          <w:ilvl w:val="0"/>
          <w:numId w:val="1"/>
        </w:numPr>
        <w:tabs>
          <w:tab w:val="left" w:pos="426"/>
          <w:tab w:val="left" w:pos="993"/>
        </w:tabs>
        <w:autoSpaceDE w:val="0"/>
        <w:autoSpaceDN w:val="0"/>
        <w:adjustRightInd w:val="0"/>
        <w:spacing w:after="0" w:line="276" w:lineRule="auto"/>
        <w:ind w:left="0" w:firstLine="567"/>
        <w:jc w:val="both"/>
        <w:rPr>
          <w:rFonts w:ascii="Times New Roman" w:hAnsi="Times New Roman"/>
          <w:sz w:val="24"/>
          <w:szCs w:val="24"/>
          <w:lang w:val="lt-LT"/>
        </w:rPr>
      </w:pPr>
      <w:r w:rsidRPr="002637E1">
        <w:rPr>
          <w:rFonts w:ascii="Times New Roman" w:hAnsi="Times New Roman"/>
          <w:sz w:val="24"/>
          <w:szCs w:val="24"/>
          <w:lang w:val="lt-LT"/>
        </w:rPr>
        <w:t xml:space="preserve">Karaliaus Mindaugo PMC vykdomos pagrindinio ir vidurinio </w:t>
      </w:r>
      <w:r w:rsidR="00B444CB" w:rsidRPr="002637E1">
        <w:rPr>
          <w:rFonts w:ascii="Times New Roman" w:hAnsi="Times New Roman"/>
          <w:sz w:val="24"/>
          <w:szCs w:val="24"/>
          <w:lang w:val="lt-LT"/>
        </w:rPr>
        <w:t>ugdymo programos pagal:</w:t>
      </w:r>
    </w:p>
    <w:p w14:paraId="5A180E35" w14:textId="56574617" w:rsidR="008E7225" w:rsidRPr="002637E1" w:rsidRDefault="008E7225" w:rsidP="002637E1">
      <w:pPr>
        <w:pStyle w:val="ListParagraph"/>
        <w:widowControl w:val="0"/>
        <w:numPr>
          <w:ilvl w:val="1"/>
          <w:numId w:val="1"/>
        </w:numPr>
        <w:tabs>
          <w:tab w:val="left" w:pos="426"/>
          <w:tab w:val="left" w:pos="993"/>
        </w:tabs>
        <w:autoSpaceDE w:val="0"/>
        <w:autoSpaceDN w:val="0"/>
        <w:adjustRightInd w:val="0"/>
        <w:spacing w:after="0" w:line="276" w:lineRule="auto"/>
        <w:ind w:left="0" w:firstLine="567"/>
        <w:jc w:val="both"/>
        <w:rPr>
          <w:rFonts w:ascii="Times New Roman" w:hAnsi="Times New Roman"/>
          <w:sz w:val="24"/>
          <w:szCs w:val="24"/>
          <w:lang w:val="lt-LT"/>
        </w:rPr>
      </w:pPr>
      <w:r w:rsidRPr="002637E1">
        <w:rPr>
          <w:rFonts w:ascii="Times New Roman" w:hAnsi="Times New Roman"/>
          <w:sz w:val="24"/>
          <w:szCs w:val="24"/>
          <w:lang w:val="lt-LT"/>
        </w:rPr>
        <w:t>V</w:t>
      </w:r>
      <w:r w:rsidR="00B444CB" w:rsidRPr="002637E1">
        <w:rPr>
          <w:rFonts w:ascii="Times New Roman" w:hAnsi="Times New Roman"/>
          <w:sz w:val="24"/>
          <w:szCs w:val="24"/>
          <w:lang w:val="lt-LT"/>
        </w:rPr>
        <w:t>idurinio ugdymo programos aprašo</w:t>
      </w:r>
      <w:r w:rsidRPr="002637E1">
        <w:rPr>
          <w:rFonts w:ascii="Times New Roman" w:hAnsi="Times New Roman"/>
          <w:sz w:val="24"/>
          <w:szCs w:val="24"/>
          <w:lang w:val="lt-LT"/>
        </w:rPr>
        <w:t xml:space="preserve">, patvirtinto </w:t>
      </w:r>
      <w:r w:rsidRPr="002637E1">
        <w:rPr>
          <w:rFonts w:ascii="Times New Roman" w:hAnsi="Times New Roman"/>
          <w:bCs/>
          <w:sz w:val="24"/>
          <w:szCs w:val="24"/>
          <w:lang w:val="lt-LT"/>
        </w:rPr>
        <w:t>Lietuvos respublikos</w:t>
      </w:r>
      <w:r w:rsidRPr="002637E1">
        <w:rPr>
          <w:rFonts w:ascii="Times New Roman" w:hAnsi="Times New Roman"/>
          <w:sz w:val="24"/>
          <w:szCs w:val="24"/>
          <w:lang w:val="lt-LT"/>
        </w:rPr>
        <w:t xml:space="preserve"> Švietimo ir mokslo ministro 2013 m. birželio 3 d. įsakymu Nr. V-475 „Dėl švietimo ir mokslo ministro 2006 m. birželio 30 d. įsakymo Nr. įsak-1387 „Dėl vidurinio ugdymo programos aprašo patvi</w:t>
      </w:r>
      <w:r w:rsidR="00C114D1" w:rsidRPr="002637E1">
        <w:rPr>
          <w:rFonts w:ascii="Times New Roman" w:hAnsi="Times New Roman"/>
          <w:sz w:val="24"/>
          <w:szCs w:val="24"/>
          <w:lang w:val="lt-LT"/>
        </w:rPr>
        <w:t>rtinimo“ pakeitimo“, galiojančią redakciją</w:t>
      </w:r>
      <w:r w:rsidRPr="002637E1">
        <w:rPr>
          <w:rFonts w:ascii="Times New Roman" w:hAnsi="Times New Roman"/>
          <w:sz w:val="24"/>
          <w:szCs w:val="24"/>
          <w:lang w:val="lt-LT"/>
        </w:rPr>
        <w:t>;</w:t>
      </w:r>
    </w:p>
    <w:p w14:paraId="60011116" w14:textId="1AEB5D3C" w:rsidR="00B444CB" w:rsidRDefault="00B444CB" w:rsidP="002637E1">
      <w:pPr>
        <w:pStyle w:val="ListParagraph"/>
        <w:widowControl w:val="0"/>
        <w:numPr>
          <w:ilvl w:val="1"/>
          <w:numId w:val="1"/>
        </w:numPr>
        <w:tabs>
          <w:tab w:val="left" w:pos="426"/>
          <w:tab w:val="left" w:pos="993"/>
        </w:tabs>
        <w:autoSpaceDE w:val="0"/>
        <w:autoSpaceDN w:val="0"/>
        <w:adjustRightInd w:val="0"/>
        <w:spacing w:after="0" w:line="276" w:lineRule="auto"/>
        <w:ind w:left="0" w:firstLine="567"/>
        <w:jc w:val="both"/>
        <w:rPr>
          <w:rFonts w:ascii="Times New Roman" w:hAnsi="Times New Roman"/>
          <w:sz w:val="24"/>
          <w:szCs w:val="24"/>
          <w:lang w:val="lt-LT"/>
        </w:rPr>
      </w:pPr>
      <w:r w:rsidRPr="002637E1">
        <w:rPr>
          <w:rFonts w:ascii="Times New Roman" w:hAnsi="Times New Roman"/>
          <w:sz w:val="24"/>
          <w:szCs w:val="24"/>
          <w:lang w:val="lt-LT"/>
        </w:rPr>
        <w:t xml:space="preserve">Pagrindinio ugdymo programos aprašo (patvirtinto Lietuvos respublikos Švietimo ir mokslo ministro 2015 m. gruodžio 21 d. įsakymu „Dėl pradinio, pagrindinio ir vidurinio ugdymo programų aprašo patvirtinimo”  Nr. V-1309) </w:t>
      </w:r>
      <w:r w:rsidR="00C114D1" w:rsidRPr="002637E1">
        <w:rPr>
          <w:rFonts w:ascii="Times New Roman" w:hAnsi="Times New Roman"/>
          <w:sz w:val="24"/>
          <w:szCs w:val="24"/>
          <w:lang w:val="lt-LT"/>
        </w:rPr>
        <w:t>galiojančią redakciją</w:t>
      </w:r>
      <w:r w:rsidRPr="002637E1">
        <w:rPr>
          <w:rFonts w:ascii="Times New Roman" w:hAnsi="Times New Roman"/>
          <w:sz w:val="24"/>
          <w:szCs w:val="24"/>
          <w:lang w:val="lt-LT"/>
        </w:rPr>
        <w:t>;</w:t>
      </w:r>
    </w:p>
    <w:p w14:paraId="526477F3" w14:textId="018FD47C" w:rsidR="007B40AD" w:rsidRPr="007B40AD" w:rsidRDefault="007B40AD" w:rsidP="002637E1">
      <w:pPr>
        <w:pStyle w:val="ListParagraph"/>
        <w:widowControl w:val="0"/>
        <w:numPr>
          <w:ilvl w:val="1"/>
          <w:numId w:val="1"/>
        </w:numPr>
        <w:tabs>
          <w:tab w:val="left" w:pos="426"/>
          <w:tab w:val="left" w:pos="993"/>
        </w:tabs>
        <w:autoSpaceDE w:val="0"/>
        <w:autoSpaceDN w:val="0"/>
        <w:adjustRightInd w:val="0"/>
        <w:spacing w:after="0" w:line="276" w:lineRule="auto"/>
        <w:ind w:left="0" w:firstLine="567"/>
        <w:jc w:val="both"/>
        <w:rPr>
          <w:rFonts w:ascii="Times New Roman" w:hAnsi="Times New Roman"/>
          <w:sz w:val="24"/>
          <w:szCs w:val="24"/>
          <w:lang w:val="lt-LT"/>
        </w:rPr>
      </w:pPr>
      <w:r w:rsidRPr="007B40AD">
        <w:rPr>
          <w:rFonts w:ascii="Times New Roman" w:hAnsi="Times New Roman"/>
          <w:sz w:val="24"/>
          <w:szCs w:val="24"/>
          <w:lang w:val="lt-LT"/>
        </w:rPr>
        <w:t>Pradinio, pagrindinio ir vidurinio ugdymo bendrosiomis programomis, patvirtintomis Lietuvos Respublikos švietimo ir mokslo ministro 2021 m. gegužės 3 d. įsakymu Nr. V-688;</w:t>
      </w:r>
    </w:p>
    <w:p w14:paraId="2E922E51" w14:textId="4FAAABE2" w:rsidR="00B444CB" w:rsidRPr="002637E1" w:rsidRDefault="008E7225" w:rsidP="002637E1">
      <w:pPr>
        <w:pStyle w:val="ListParagraph"/>
        <w:widowControl w:val="0"/>
        <w:numPr>
          <w:ilvl w:val="1"/>
          <w:numId w:val="1"/>
        </w:numPr>
        <w:tabs>
          <w:tab w:val="left" w:pos="426"/>
          <w:tab w:val="left" w:pos="993"/>
        </w:tabs>
        <w:autoSpaceDE w:val="0"/>
        <w:autoSpaceDN w:val="0"/>
        <w:adjustRightInd w:val="0"/>
        <w:spacing w:after="0" w:line="276" w:lineRule="auto"/>
        <w:ind w:left="0" w:firstLine="567"/>
        <w:jc w:val="both"/>
        <w:rPr>
          <w:rFonts w:ascii="Times New Roman" w:hAnsi="Times New Roman"/>
          <w:sz w:val="24"/>
          <w:szCs w:val="24"/>
          <w:lang w:val="lt-LT"/>
        </w:rPr>
      </w:pPr>
      <w:r w:rsidRPr="007B40AD">
        <w:rPr>
          <w:rFonts w:ascii="Times New Roman" w:hAnsi="Times New Roman"/>
          <w:sz w:val="24"/>
          <w:szCs w:val="24"/>
          <w:lang w:val="lt-LT"/>
        </w:rPr>
        <w:t>2011  m.  rugpjūčio</w:t>
      </w:r>
      <w:r w:rsidR="00D50817">
        <w:rPr>
          <w:rFonts w:ascii="Times New Roman" w:hAnsi="Times New Roman"/>
          <w:sz w:val="24"/>
          <w:szCs w:val="24"/>
          <w:lang w:val="lt-LT"/>
        </w:rPr>
        <w:t xml:space="preserve"> </w:t>
      </w:r>
      <w:r w:rsidRPr="007B40AD">
        <w:rPr>
          <w:rFonts w:ascii="Times New Roman" w:hAnsi="Times New Roman"/>
          <w:sz w:val="24"/>
          <w:szCs w:val="24"/>
          <w:lang w:val="lt-LT"/>
        </w:rPr>
        <w:t xml:space="preserve">10  d. </w:t>
      </w:r>
      <w:r w:rsidRPr="007B40AD">
        <w:rPr>
          <w:rFonts w:ascii="Times New Roman" w:hAnsi="Times New Roman"/>
          <w:bCs/>
          <w:sz w:val="24"/>
          <w:szCs w:val="24"/>
          <w:lang w:val="lt-LT"/>
        </w:rPr>
        <w:t xml:space="preserve">Lietuvos respublikos </w:t>
      </w:r>
      <w:r w:rsidRPr="007B40AD">
        <w:rPr>
          <w:rFonts w:ascii="Times New Roman" w:hAnsi="Times New Roman"/>
          <w:sz w:val="24"/>
          <w:szCs w:val="24"/>
          <w:lang w:val="lt-LT"/>
        </w:rPr>
        <w:t>Sveikatos  apsaugos  ministro</w:t>
      </w:r>
      <w:r w:rsidRPr="002637E1">
        <w:rPr>
          <w:rFonts w:ascii="Times New Roman" w:hAnsi="Times New Roman"/>
          <w:sz w:val="24"/>
          <w:szCs w:val="24"/>
          <w:lang w:val="lt-LT"/>
        </w:rPr>
        <w:t xml:space="preserve">  įsakymo  Nr.  V-773  „Dėl Lietuvos higienos normos HN 21:2010 „Įstaiga, vykdanti bendrojo ugdymo programas. Bendrieji sveikatos saugos reikalavimai“ patvirtinimo“</w:t>
      </w:r>
      <w:bookmarkStart w:id="1" w:name="page2"/>
      <w:bookmarkEnd w:id="1"/>
      <w:r w:rsidR="00C114D1" w:rsidRPr="002637E1">
        <w:rPr>
          <w:rFonts w:ascii="Times New Roman" w:hAnsi="Times New Roman"/>
          <w:sz w:val="24"/>
          <w:szCs w:val="24"/>
          <w:lang w:val="lt-LT"/>
        </w:rPr>
        <w:t xml:space="preserve"> galiojančią redakciją</w:t>
      </w:r>
      <w:r w:rsidRPr="002637E1">
        <w:rPr>
          <w:rFonts w:ascii="Times New Roman" w:hAnsi="Times New Roman"/>
          <w:sz w:val="24"/>
          <w:szCs w:val="24"/>
          <w:lang w:val="lt-LT"/>
        </w:rPr>
        <w:t>;</w:t>
      </w:r>
    </w:p>
    <w:p w14:paraId="4E57481B" w14:textId="769E896B" w:rsidR="008E7225" w:rsidRPr="002637E1" w:rsidRDefault="00B444CB" w:rsidP="002637E1">
      <w:pPr>
        <w:pStyle w:val="ListParagraph"/>
        <w:widowControl w:val="0"/>
        <w:numPr>
          <w:ilvl w:val="1"/>
          <w:numId w:val="1"/>
        </w:numPr>
        <w:tabs>
          <w:tab w:val="left" w:pos="426"/>
          <w:tab w:val="left" w:pos="993"/>
        </w:tabs>
        <w:autoSpaceDE w:val="0"/>
        <w:autoSpaceDN w:val="0"/>
        <w:adjustRightInd w:val="0"/>
        <w:spacing w:after="0" w:line="276" w:lineRule="auto"/>
        <w:ind w:left="0" w:firstLine="567"/>
        <w:jc w:val="both"/>
        <w:rPr>
          <w:rFonts w:ascii="Times New Roman" w:hAnsi="Times New Roman"/>
          <w:sz w:val="24"/>
          <w:szCs w:val="24"/>
          <w:lang w:val="lt-LT"/>
        </w:rPr>
      </w:pPr>
      <w:r w:rsidRPr="002637E1">
        <w:rPr>
          <w:rFonts w:ascii="Times New Roman" w:hAnsi="Times New Roman"/>
          <w:sz w:val="24"/>
          <w:szCs w:val="24"/>
          <w:lang w:val="lt-LT"/>
        </w:rPr>
        <w:lastRenderedPageBreak/>
        <w:t>Mokymosi formų ir mokymo organizavimo tvarkos aprašo (patvirtinto Lietuvos respublikos Švietimo ir mokslo ministro 2012 m. birželio 28 d. įsakymu Nr. V-1049 „Dėl mokymosi formų ir mokymo organizavimo tvarkos a</w:t>
      </w:r>
      <w:r w:rsidR="00C114D1" w:rsidRPr="002637E1">
        <w:rPr>
          <w:rFonts w:ascii="Times New Roman" w:hAnsi="Times New Roman"/>
          <w:sz w:val="24"/>
          <w:szCs w:val="24"/>
          <w:lang w:val="lt-LT"/>
        </w:rPr>
        <w:t>prašo patvirtinimo“) galiojančią redakciją</w:t>
      </w:r>
      <w:r w:rsidR="00B10EB8" w:rsidRPr="002637E1">
        <w:rPr>
          <w:bCs/>
          <w:szCs w:val="24"/>
          <w:lang w:val="lt-LT"/>
        </w:rPr>
        <w:t>.</w:t>
      </w:r>
    </w:p>
    <w:p w14:paraId="2B0A0FAC" w14:textId="68F7E704" w:rsidR="00B10EB8" w:rsidRPr="001A4233" w:rsidRDefault="00B10EB8" w:rsidP="001A4233">
      <w:pPr>
        <w:pStyle w:val="ListParagraph"/>
        <w:widowControl w:val="0"/>
        <w:numPr>
          <w:ilvl w:val="0"/>
          <w:numId w:val="1"/>
        </w:numPr>
        <w:shd w:val="clear" w:color="auto" w:fill="FFFFFF"/>
        <w:tabs>
          <w:tab w:val="left" w:pos="567"/>
          <w:tab w:val="left" w:pos="993"/>
          <w:tab w:val="left" w:pos="1134"/>
        </w:tabs>
        <w:overflowPunct w:val="0"/>
        <w:autoSpaceDE w:val="0"/>
        <w:autoSpaceDN w:val="0"/>
        <w:adjustRightInd w:val="0"/>
        <w:spacing w:after="0" w:line="276" w:lineRule="auto"/>
        <w:ind w:left="0" w:firstLine="567"/>
        <w:jc w:val="both"/>
        <w:rPr>
          <w:rFonts w:ascii="Times New Roman" w:hAnsi="Times New Roman"/>
          <w:kern w:val="1"/>
          <w:sz w:val="24"/>
          <w:szCs w:val="24"/>
          <w:lang w:val="lt-LT"/>
        </w:rPr>
      </w:pPr>
      <w:r w:rsidRPr="002637E1">
        <w:rPr>
          <w:rFonts w:ascii="Times New Roman" w:hAnsi="Times New Roman"/>
          <w:kern w:val="1"/>
          <w:sz w:val="24"/>
          <w:szCs w:val="24"/>
          <w:lang w:val="lt-LT"/>
        </w:rPr>
        <w:t>2022-2023 m.</w:t>
      </w:r>
      <w:r w:rsidR="00450D26">
        <w:rPr>
          <w:rFonts w:ascii="Times New Roman" w:hAnsi="Times New Roman"/>
          <w:kern w:val="1"/>
          <w:sz w:val="24"/>
          <w:szCs w:val="24"/>
          <w:lang w:val="lt-LT"/>
        </w:rPr>
        <w:t xml:space="preserve"> </w:t>
      </w:r>
      <w:r w:rsidRPr="002637E1">
        <w:rPr>
          <w:rFonts w:ascii="Times New Roman" w:hAnsi="Times New Roman"/>
          <w:kern w:val="1"/>
          <w:sz w:val="24"/>
          <w:szCs w:val="24"/>
          <w:lang w:val="lt-LT"/>
        </w:rPr>
        <w:t>m. bendrojo ugdymo programos vykdomos 1</w:t>
      </w:r>
      <w:r w:rsidRPr="001A4233">
        <w:rPr>
          <w:rFonts w:ascii="Times New Roman" w:hAnsi="Times New Roman"/>
          <w:kern w:val="1"/>
          <w:sz w:val="24"/>
          <w:szCs w:val="24"/>
          <w:lang w:val="lt-LT"/>
        </w:rPr>
        <w:t>3 profesinio mokymo programų mokiniams</w:t>
      </w:r>
      <w:r w:rsidR="00DF16A3" w:rsidRPr="001A4233">
        <w:rPr>
          <w:rFonts w:ascii="Times New Roman" w:hAnsi="Times New Roman"/>
          <w:kern w:val="1"/>
          <w:sz w:val="24"/>
          <w:szCs w:val="24"/>
          <w:lang w:val="lt-LT"/>
        </w:rPr>
        <w:t xml:space="preserve"> (įstojusiems po 8, 9 ir 10 klasių)</w:t>
      </w:r>
      <w:r w:rsidRPr="001A4233">
        <w:rPr>
          <w:rFonts w:ascii="Times New Roman" w:hAnsi="Times New Roman"/>
          <w:kern w:val="1"/>
          <w:sz w:val="24"/>
          <w:szCs w:val="24"/>
          <w:lang w:val="lt-LT"/>
        </w:rPr>
        <w:t xml:space="preserve">. </w:t>
      </w:r>
    </w:p>
    <w:p w14:paraId="67DDF0DB" w14:textId="77777777" w:rsidR="00B10EB8" w:rsidRPr="002637E1" w:rsidRDefault="00B10EB8" w:rsidP="002637E1">
      <w:pPr>
        <w:pStyle w:val="ListParagraph"/>
        <w:widowControl w:val="0"/>
        <w:shd w:val="clear" w:color="auto" w:fill="FFFFFF"/>
        <w:tabs>
          <w:tab w:val="left" w:pos="567"/>
          <w:tab w:val="left" w:pos="993"/>
          <w:tab w:val="left" w:pos="1134"/>
        </w:tabs>
        <w:overflowPunct w:val="0"/>
        <w:autoSpaceDE w:val="0"/>
        <w:autoSpaceDN w:val="0"/>
        <w:adjustRightInd w:val="0"/>
        <w:spacing w:after="0" w:line="276" w:lineRule="auto"/>
        <w:ind w:left="567"/>
        <w:jc w:val="both"/>
        <w:rPr>
          <w:rFonts w:ascii="Times New Roman" w:hAnsi="Times New Roman"/>
          <w:kern w:val="1"/>
          <w:sz w:val="24"/>
          <w:szCs w:val="24"/>
          <w:lang w:val="lt-LT"/>
        </w:rPr>
      </w:pPr>
    </w:p>
    <w:tbl>
      <w:tblPr>
        <w:tblStyle w:val="TableGrid"/>
        <w:tblW w:w="9923" w:type="dxa"/>
        <w:tblInd w:w="-5" w:type="dxa"/>
        <w:tblLook w:val="04A0" w:firstRow="1" w:lastRow="0" w:firstColumn="1" w:lastColumn="0" w:noHBand="0" w:noVBand="1"/>
      </w:tblPr>
      <w:tblGrid>
        <w:gridCol w:w="9923"/>
      </w:tblGrid>
      <w:tr w:rsidR="00B10EB8" w:rsidRPr="002637E1" w14:paraId="766F7205" w14:textId="77777777" w:rsidTr="00784366">
        <w:trPr>
          <w:trHeight w:val="456"/>
        </w:trPr>
        <w:tc>
          <w:tcPr>
            <w:tcW w:w="9923" w:type="dxa"/>
          </w:tcPr>
          <w:p w14:paraId="0B708372" w14:textId="77777777" w:rsidR="00B10EB8" w:rsidRPr="002637E1" w:rsidRDefault="00B10EB8" w:rsidP="002637E1">
            <w:pPr>
              <w:pStyle w:val="NoSpacing"/>
              <w:spacing w:line="276" w:lineRule="auto"/>
              <w:jc w:val="center"/>
              <w:rPr>
                <w:rFonts w:ascii="Times New Roman" w:hAnsi="Times New Roman" w:cs="Times New Roman"/>
                <w:b/>
                <w:sz w:val="24"/>
                <w:szCs w:val="24"/>
              </w:rPr>
            </w:pPr>
            <w:r w:rsidRPr="002637E1">
              <w:rPr>
                <w:rFonts w:ascii="Times New Roman" w:hAnsi="Times New Roman" w:cs="Times New Roman"/>
                <w:b/>
                <w:sz w:val="24"/>
                <w:szCs w:val="24"/>
              </w:rPr>
              <w:t>Profesinio mokymo programa, lygis</w:t>
            </w:r>
          </w:p>
        </w:tc>
      </w:tr>
      <w:tr w:rsidR="00B10EB8" w:rsidRPr="00450D26" w14:paraId="4ABE446E" w14:textId="77777777" w:rsidTr="00784366">
        <w:trPr>
          <w:trHeight w:val="378"/>
        </w:trPr>
        <w:tc>
          <w:tcPr>
            <w:tcW w:w="9923" w:type="dxa"/>
          </w:tcPr>
          <w:p w14:paraId="2C762034" w14:textId="40D16543" w:rsidR="00B10EB8" w:rsidRPr="002637E1" w:rsidRDefault="00AD2212" w:rsidP="002637E1">
            <w:pPr>
              <w:pStyle w:val="NoSpacing"/>
              <w:spacing w:line="276" w:lineRule="auto"/>
              <w:rPr>
                <w:rFonts w:ascii="Times New Roman" w:hAnsi="Times New Roman" w:cs="Times New Roman"/>
                <w:sz w:val="24"/>
                <w:szCs w:val="24"/>
              </w:rPr>
            </w:pPr>
            <w:r w:rsidRPr="002637E1">
              <w:rPr>
                <w:rFonts w:ascii="Times New Roman" w:hAnsi="Times New Roman" w:cs="Times New Roman"/>
                <w:sz w:val="24"/>
                <w:szCs w:val="24"/>
              </w:rPr>
              <w:t>Kirpėjo, IV lygis (po 8-9 klasių</w:t>
            </w:r>
            <w:r w:rsidR="00B10EB8" w:rsidRPr="002637E1">
              <w:rPr>
                <w:rFonts w:ascii="Times New Roman" w:hAnsi="Times New Roman" w:cs="Times New Roman"/>
                <w:sz w:val="24"/>
                <w:szCs w:val="24"/>
              </w:rPr>
              <w:t xml:space="preserve"> ir po 10 klasių</w:t>
            </w:r>
            <w:r w:rsidRPr="002637E1">
              <w:rPr>
                <w:rFonts w:ascii="Times New Roman" w:hAnsi="Times New Roman" w:cs="Times New Roman"/>
                <w:sz w:val="24"/>
                <w:szCs w:val="24"/>
              </w:rPr>
              <w:t>)</w:t>
            </w:r>
          </w:p>
        </w:tc>
      </w:tr>
      <w:tr w:rsidR="00B10EB8" w:rsidRPr="00450D26" w14:paraId="3361EB23" w14:textId="77777777" w:rsidTr="00784366">
        <w:trPr>
          <w:trHeight w:val="389"/>
        </w:trPr>
        <w:tc>
          <w:tcPr>
            <w:tcW w:w="9923" w:type="dxa"/>
          </w:tcPr>
          <w:p w14:paraId="00540C20" w14:textId="595A7A99" w:rsidR="00B10EB8" w:rsidRPr="002637E1" w:rsidRDefault="00B10EB8" w:rsidP="002637E1">
            <w:pPr>
              <w:pStyle w:val="NoSpacing"/>
              <w:spacing w:line="276" w:lineRule="auto"/>
              <w:rPr>
                <w:rFonts w:ascii="Times New Roman" w:hAnsi="Times New Roman" w:cs="Times New Roman"/>
                <w:sz w:val="24"/>
                <w:szCs w:val="24"/>
              </w:rPr>
            </w:pPr>
            <w:r w:rsidRPr="002637E1">
              <w:rPr>
                <w:rFonts w:ascii="Times New Roman" w:hAnsi="Times New Roman" w:cs="Times New Roman"/>
                <w:sz w:val="24"/>
                <w:szCs w:val="24"/>
              </w:rPr>
              <w:t>Gyvūnų prižiūrėto</w:t>
            </w:r>
            <w:r w:rsidR="00AD2212" w:rsidRPr="002637E1">
              <w:rPr>
                <w:rFonts w:ascii="Times New Roman" w:hAnsi="Times New Roman" w:cs="Times New Roman"/>
                <w:sz w:val="24"/>
                <w:szCs w:val="24"/>
              </w:rPr>
              <w:t xml:space="preserve">jo, IV lygis (po 8-9 klasių ir </w:t>
            </w:r>
            <w:r w:rsidRPr="002637E1">
              <w:rPr>
                <w:rFonts w:ascii="Times New Roman" w:hAnsi="Times New Roman" w:cs="Times New Roman"/>
                <w:sz w:val="24"/>
                <w:szCs w:val="24"/>
              </w:rPr>
              <w:t>po 10 klasių)</w:t>
            </w:r>
          </w:p>
        </w:tc>
      </w:tr>
      <w:tr w:rsidR="00B10EB8" w:rsidRPr="00450D26" w14:paraId="15AE5947" w14:textId="77777777" w:rsidTr="00784366">
        <w:trPr>
          <w:trHeight w:val="389"/>
        </w:trPr>
        <w:tc>
          <w:tcPr>
            <w:tcW w:w="9923" w:type="dxa"/>
          </w:tcPr>
          <w:p w14:paraId="4E866A71" w14:textId="46C3EC43" w:rsidR="00B10EB8" w:rsidRPr="002637E1" w:rsidRDefault="00B10EB8" w:rsidP="002637E1">
            <w:pPr>
              <w:pStyle w:val="NoSpacing"/>
              <w:spacing w:line="276" w:lineRule="auto"/>
              <w:rPr>
                <w:rFonts w:ascii="Times New Roman" w:hAnsi="Times New Roman" w:cs="Times New Roman"/>
                <w:sz w:val="24"/>
                <w:szCs w:val="24"/>
              </w:rPr>
            </w:pPr>
            <w:r w:rsidRPr="002637E1">
              <w:rPr>
                <w:rFonts w:ascii="Times New Roman" w:hAnsi="Times New Roman" w:cs="Times New Roman"/>
                <w:sz w:val="24"/>
                <w:szCs w:val="24"/>
              </w:rPr>
              <w:t>Žirgininkystės verslo darbuotojo</w:t>
            </w:r>
            <w:r w:rsidR="00AD2212" w:rsidRPr="002637E1">
              <w:rPr>
                <w:rFonts w:ascii="Times New Roman" w:hAnsi="Times New Roman" w:cs="Times New Roman"/>
                <w:sz w:val="24"/>
                <w:szCs w:val="24"/>
              </w:rPr>
              <w:t>,</w:t>
            </w:r>
            <w:r w:rsidRPr="002637E1">
              <w:rPr>
                <w:rFonts w:ascii="Times New Roman" w:hAnsi="Times New Roman" w:cs="Times New Roman"/>
                <w:sz w:val="24"/>
                <w:szCs w:val="24"/>
              </w:rPr>
              <w:t xml:space="preserve"> </w:t>
            </w:r>
            <w:r w:rsidR="00AD2212" w:rsidRPr="002637E1">
              <w:rPr>
                <w:rFonts w:ascii="Times New Roman" w:hAnsi="Times New Roman" w:cs="Times New Roman"/>
                <w:sz w:val="24"/>
                <w:szCs w:val="24"/>
              </w:rPr>
              <w:t xml:space="preserve">IV lygis </w:t>
            </w:r>
            <w:r w:rsidRPr="002637E1">
              <w:rPr>
                <w:rFonts w:ascii="Times New Roman" w:hAnsi="Times New Roman" w:cs="Times New Roman"/>
                <w:sz w:val="24"/>
                <w:szCs w:val="24"/>
              </w:rPr>
              <w:t>(po 10 klasių)</w:t>
            </w:r>
          </w:p>
        </w:tc>
      </w:tr>
      <w:tr w:rsidR="00B10EB8" w:rsidRPr="00450D26" w14:paraId="11E318E6" w14:textId="77777777" w:rsidTr="00784366">
        <w:trPr>
          <w:trHeight w:val="389"/>
        </w:trPr>
        <w:tc>
          <w:tcPr>
            <w:tcW w:w="9923" w:type="dxa"/>
          </w:tcPr>
          <w:p w14:paraId="5CA3C5AB" w14:textId="5280EA85" w:rsidR="00B10EB8" w:rsidRPr="002637E1" w:rsidRDefault="00B10EB8" w:rsidP="002637E1">
            <w:pPr>
              <w:pStyle w:val="NoSpacing"/>
              <w:spacing w:line="276" w:lineRule="auto"/>
              <w:rPr>
                <w:rFonts w:ascii="Times New Roman" w:hAnsi="Times New Roman" w:cs="Times New Roman"/>
                <w:sz w:val="24"/>
                <w:szCs w:val="24"/>
              </w:rPr>
            </w:pPr>
            <w:r w:rsidRPr="002637E1">
              <w:rPr>
                <w:rFonts w:ascii="Times New Roman" w:hAnsi="Times New Roman" w:cs="Times New Roman"/>
                <w:sz w:val="24"/>
                <w:szCs w:val="24"/>
              </w:rPr>
              <w:t>Floristo</w:t>
            </w:r>
            <w:r w:rsidR="00AD2212" w:rsidRPr="002637E1">
              <w:rPr>
                <w:rFonts w:ascii="Times New Roman" w:hAnsi="Times New Roman" w:cs="Times New Roman"/>
                <w:sz w:val="24"/>
                <w:szCs w:val="24"/>
              </w:rPr>
              <w:t>,</w:t>
            </w:r>
            <w:r w:rsidRPr="002637E1">
              <w:rPr>
                <w:rFonts w:ascii="Times New Roman" w:hAnsi="Times New Roman" w:cs="Times New Roman"/>
                <w:sz w:val="24"/>
                <w:szCs w:val="24"/>
              </w:rPr>
              <w:t xml:space="preserve"> </w:t>
            </w:r>
            <w:r w:rsidR="00AD2212" w:rsidRPr="002637E1">
              <w:rPr>
                <w:rFonts w:ascii="Times New Roman" w:hAnsi="Times New Roman" w:cs="Times New Roman"/>
                <w:sz w:val="24"/>
                <w:szCs w:val="24"/>
              </w:rPr>
              <w:t xml:space="preserve">IV lygis </w:t>
            </w:r>
            <w:r w:rsidRPr="002637E1">
              <w:rPr>
                <w:rFonts w:ascii="Times New Roman" w:hAnsi="Times New Roman" w:cs="Times New Roman"/>
                <w:sz w:val="24"/>
                <w:szCs w:val="24"/>
              </w:rPr>
              <w:t>(po 10 klasių)</w:t>
            </w:r>
          </w:p>
        </w:tc>
      </w:tr>
      <w:tr w:rsidR="00B10EB8" w:rsidRPr="00450D26" w14:paraId="1AE2B5B0" w14:textId="77777777" w:rsidTr="00784366">
        <w:trPr>
          <w:trHeight w:val="389"/>
        </w:trPr>
        <w:tc>
          <w:tcPr>
            <w:tcW w:w="9923" w:type="dxa"/>
          </w:tcPr>
          <w:p w14:paraId="503EF8FC" w14:textId="599CB6AC" w:rsidR="00B10EB8" w:rsidRPr="002637E1" w:rsidRDefault="00B10EB8" w:rsidP="002637E1">
            <w:pPr>
              <w:pStyle w:val="NoSpacing"/>
              <w:spacing w:line="276" w:lineRule="auto"/>
              <w:rPr>
                <w:rFonts w:ascii="Times New Roman" w:hAnsi="Times New Roman" w:cs="Times New Roman"/>
                <w:sz w:val="24"/>
                <w:szCs w:val="24"/>
              </w:rPr>
            </w:pPr>
            <w:r w:rsidRPr="002637E1">
              <w:rPr>
                <w:rFonts w:ascii="Times New Roman" w:hAnsi="Times New Roman" w:cs="Times New Roman"/>
                <w:sz w:val="24"/>
                <w:szCs w:val="24"/>
              </w:rPr>
              <w:t>Renginių techninio aptarnavimo darbuotojo</w:t>
            </w:r>
            <w:r w:rsidR="00AD2212" w:rsidRPr="002637E1">
              <w:rPr>
                <w:rFonts w:ascii="Times New Roman" w:hAnsi="Times New Roman" w:cs="Times New Roman"/>
                <w:sz w:val="24"/>
                <w:szCs w:val="24"/>
              </w:rPr>
              <w:t>,</w:t>
            </w:r>
            <w:r w:rsidRPr="002637E1">
              <w:rPr>
                <w:rFonts w:ascii="Times New Roman" w:hAnsi="Times New Roman" w:cs="Times New Roman"/>
                <w:sz w:val="24"/>
                <w:szCs w:val="24"/>
              </w:rPr>
              <w:t xml:space="preserve"> </w:t>
            </w:r>
            <w:r w:rsidR="00AD2212" w:rsidRPr="002637E1">
              <w:rPr>
                <w:rFonts w:ascii="Times New Roman" w:hAnsi="Times New Roman" w:cs="Times New Roman"/>
                <w:sz w:val="24"/>
                <w:szCs w:val="24"/>
              </w:rPr>
              <w:t xml:space="preserve">IV lygis </w:t>
            </w:r>
            <w:r w:rsidRPr="002637E1">
              <w:rPr>
                <w:rFonts w:ascii="Times New Roman" w:hAnsi="Times New Roman" w:cs="Times New Roman"/>
                <w:sz w:val="24"/>
                <w:szCs w:val="24"/>
              </w:rPr>
              <w:t>(po 10 klasių)</w:t>
            </w:r>
          </w:p>
        </w:tc>
      </w:tr>
      <w:tr w:rsidR="00B10EB8" w:rsidRPr="00450D26" w14:paraId="4EB5B62B" w14:textId="77777777" w:rsidTr="00784366">
        <w:trPr>
          <w:trHeight w:val="389"/>
        </w:trPr>
        <w:tc>
          <w:tcPr>
            <w:tcW w:w="9923" w:type="dxa"/>
          </w:tcPr>
          <w:p w14:paraId="0660E820" w14:textId="253E123B" w:rsidR="00B10EB8" w:rsidRPr="002637E1" w:rsidRDefault="00B10EB8" w:rsidP="002637E1">
            <w:pPr>
              <w:pStyle w:val="NoSpacing"/>
              <w:spacing w:line="276" w:lineRule="auto"/>
              <w:rPr>
                <w:rFonts w:ascii="Times New Roman" w:hAnsi="Times New Roman" w:cs="Times New Roman"/>
                <w:sz w:val="24"/>
                <w:szCs w:val="24"/>
              </w:rPr>
            </w:pPr>
            <w:r w:rsidRPr="002637E1">
              <w:rPr>
                <w:rFonts w:ascii="Times New Roman" w:hAnsi="Times New Roman" w:cs="Times New Roman"/>
                <w:sz w:val="24"/>
                <w:szCs w:val="24"/>
              </w:rPr>
              <w:t>Biuro administratoriaus</w:t>
            </w:r>
            <w:r w:rsidR="00AD2212" w:rsidRPr="002637E1">
              <w:rPr>
                <w:rFonts w:ascii="Times New Roman" w:hAnsi="Times New Roman" w:cs="Times New Roman"/>
                <w:sz w:val="24"/>
                <w:szCs w:val="24"/>
              </w:rPr>
              <w:t>,</w:t>
            </w:r>
            <w:r w:rsidRPr="002637E1">
              <w:rPr>
                <w:rFonts w:ascii="Times New Roman" w:hAnsi="Times New Roman" w:cs="Times New Roman"/>
                <w:sz w:val="24"/>
                <w:szCs w:val="24"/>
              </w:rPr>
              <w:t xml:space="preserve"> </w:t>
            </w:r>
            <w:r w:rsidR="00AD2212" w:rsidRPr="002637E1">
              <w:rPr>
                <w:rFonts w:ascii="Times New Roman" w:hAnsi="Times New Roman" w:cs="Times New Roman"/>
                <w:sz w:val="24"/>
                <w:szCs w:val="24"/>
              </w:rPr>
              <w:t xml:space="preserve">IV lygis </w:t>
            </w:r>
            <w:r w:rsidRPr="002637E1">
              <w:rPr>
                <w:rFonts w:ascii="Times New Roman" w:hAnsi="Times New Roman" w:cs="Times New Roman"/>
                <w:sz w:val="24"/>
                <w:szCs w:val="24"/>
              </w:rPr>
              <w:t>(po 10 klasių)</w:t>
            </w:r>
          </w:p>
        </w:tc>
      </w:tr>
      <w:tr w:rsidR="00B10EB8" w:rsidRPr="002637E1" w14:paraId="0AC89700" w14:textId="77777777" w:rsidTr="00784366">
        <w:trPr>
          <w:trHeight w:val="389"/>
        </w:trPr>
        <w:tc>
          <w:tcPr>
            <w:tcW w:w="9923" w:type="dxa"/>
          </w:tcPr>
          <w:p w14:paraId="2C1A5F59" w14:textId="64E6A01B" w:rsidR="00B10EB8" w:rsidRPr="002637E1" w:rsidRDefault="00B10EB8" w:rsidP="002637E1">
            <w:pPr>
              <w:pStyle w:val="NoSpacing"/>
              <w:spacing w:line="276" w:lineRule="auto"/>
              <w:rPr>
                <w:rFonts w:ascii="Times New Roman" w:hAnsi="Times New Roman" w:cs="Times New Roman"/>
                <w:sz w:val="24"/>
                <w:szCs w:val="24"/>
              </w:rPr>
            </w:pPr>
            <w:r w:rsidRPr="002637E1">
              <w:rPr>
                <w:rFonts w:ascii="Times New Roman" w:hAnsi="Times New Roman" w:cs="Times New Roman"/>
                <w:sz w:val="24"/>
                <w:szCs w:val="24"/>
              </w:rPr>
              <w:t>Renginių ir poilsio paslaugų organizatoriaus</w:t>
            </w:r>
            <w:r w:rsidR="00AD2212" w:rsidRPr="002637E1">
              <w:rPr>
                <w:rFonts w:ascii="Times New Roman" w:hAnsi="Times New Roman" w:cs="Times New Roman"/>
                <w:sz w:val="24"/>
                <w:szCs w:val="24"/>
              </w:rPr>
              <w:t>,</w:t>
            </w:r>
            <w:r w:rsidRPr="002637E1">
              <w:rPr>
                <w:rFonts w:ascii="Times New Roman" w:hAnsi="Times New Roman" w:cs="Times New Roman"/>
                <w:sz w:val="24"/>
                <w:szCs w:val="24"/>
              </w:rPr>
              <w:t xml:space="preserve"> </w:t>
            </w:r>
            <w:r w:rsidR="00AD2212" w:rsidRPr="002637E1">
              <w:rPr>
                <w:rFonts w:ascii="Times New Roman" w:hAnsi="Times New Roman" w:cs="Times New Roman"/>
                <w:sz w:val="24"/>
                <w:szCs w:val="24"/>
              </w:rPr>
              <w:t xml:space="preserve">IV lygis </w:t>
            </w:r>
            <w:r w:rsidRPr="002637E1">
              <w:rPr>
                <w:rFonts w:ascii="Times New Roman" w:hAnsi="Times New Roman" w:cs="Times New Roman"/>
                <w:sz w:val="24"/>
                <w:szCs w:val="24"/>
              </w:rPr>
              <w:t>(po 10 klasių)</w:t>
            </w:r>
          </w:p>
        </w:tc>
      </w:tr>
      <w:tr w:rsidR="00B10EB8" w:rsidRPr="00450D26" w14:paraId="0C192F89" w14:textId="77777777" w:rsidTr="00784366">
        <w:trPr>
          <w:trHeight w:val="389"/>
        </w:trPr>
        <w:tc>
          <w:tcPr>
            <w:tcW w:w="9923" w:type="dxa"/>
          </w:tcPr>
          <w:p w14:paraId="4C55A148" w14:textId="23FA6C5B" w:rsidR="00B10EB8" w:rsidRPr="002637E1" w:rsidRDefault="00B10EB8" w:rsidP="002637E1">
            <w:pPr>
              <w:pStyle w:val="NoSpacing"/>
              <w:spacing w:line="276" w:lineRule="auto"/>
              <w:rPr>
                <w:rFonts w:ascii="Times New Roman" w:hAnsi="Times New Roman" w:cs="Times New Roman"/>
                <w:sz w:val="24"/>
                <w:szCs w:val="24"/>
              </w:rPr>
            </w:pPr>
            <w:r w:rsidRPr="002637E1">
              <w:rPr>
                <w:rFonts w:ascii="Times New Roman" w:hAnsi="Times New Roman" w:cs="Times New Roman"/>
                <w:sz w:val="24"/>
                <w:szCs w:val="24"/>
              </w:rPr>
              <w:t>Sporto klubo veiklos organizavimo administratoriaus</w:t>
            </w:r>
            <w:r w:rsidR="00AD2212" w:rsidRPr="002637E1">
              <w:rPr>
                <w:rFonts w:ascii="Times New Roman" w:hAnsi="Times New Roman" w:cs="Times New Roman"/>
                <w:sz w:val="24"/>
                <w:szCs w:val="24"/>
              </w:rPr>
              <w:t>,</w:t>
            </w:r>
            <w:r w:rsidRPr="002637E1">
              <w:rPr>
                <w:rFonts w:ascii="Times New Roman" w:hAnsi="Times New Roman" w:cs="Times New Roman"/>
                <w:sz w:val="24"/>
                <w:szCs w:val="24"/>
              </w:rPr>
              <w:t xml:space="preserve"> </w:t>
            </w:r>
            <w:r w:rsidR="00AD2212" w:rsidRPr="002637E1">
              <w:rPr>
                <w:rFonts w:ascii="Times New Roman" w:hAnsi="Times New Roman" w:cs="Times New Roman"/>
                <w:sz w:val="24"/>
                <w:szCs w:val="24"/>
              </w:rPr>
              <w:t>IV lygis (po 8-9 klasių</w:t>
            </w:r>
            <w:r w:rsidRPr="002637E1">
              <w:rPr>
                <w:rFonts w:ascii="Times New Roman" w:hAnsi="Times New Roman" w:cs="Times New Roman"/>
                <w:sz w:val="24"/>
                <w:szCs w:val="24"/>
              </w:rPr>
              <w:t xml:space="preserve"> ir po 10 klasių</w:t>
            </w:r>
            <w:r w:rsidR="00AD2212" w:rsidRPr="002637E1">
              <w:rPr>
                <w:rFonts w:ascii="Times New Roman" w:hAnsi="Times New Roman" w:cs="Times New Roman"/>
                <w:sz w:val="24"/>
                <w:szCs w:val="24"/>
              </w:rPr>
              <w:t>)</w:t>
            </w:r>
          </w:p>
        </w:tc>
      </w:tr>
      <w:tr w:rsidR="00B10EB8" w:rsidRPr="00450D26" w14:paraId="0D88F6E1" w14:textId="77777777" w:rsidTr="00784366">
        <w:trPr>
          <w:trHeight w:val="389"/>
        </w:trPr>
        <w:tc>
          <w:tcPr>
            <w:tcW w:w="9923" w:type="dxa"/>
          </w:tcPr>
          <w:p w14:paraId="3D414F38" w14:textId="2C316F13" w:rsidR="00B10EB8" w:rsidRPr="002637E1" w:rsidRDefault="00B10EB8" w:rsidP="002637E1">
            <w:pPr>
              <w:pStyle w:val="NoSpacing"/>
              <w:spacing w:line="276" w:lineRule="auto"/>
              <w:rPr>
                <w:rFonts w:ascii="Times New Roman" w:hAnsi="Times New Roman" w:cs="Times New Roman"/>
                <w:sz w:val="24"/>
                <w:szCs w:val="24"/>
              </w:rPr>
            </w:pPr>
            <w:r w:rsidRPr="002637E1">
              <w:rPr>
                <w:rFonts w:ascii="Times New Roman" w:hAnsi="Times New Roman" w:cs="Times New Roman"/>
                <w:sz w:val="24"/>
                <w:szCs w:val="24"/>
              </w:rPr>
              <w:t>Siuvėjo</w:t>
            </w:r>
            <w:r w:rsidR="00AD2212" w:rsidRPr="002637E1">
              <w:rPr>
                <w:rFonts w:ascii="Times New Roman" w:hAnsi="Times New Roman" w:cs="Times New Roman"/>
                <w:sz w:val="24"/>
                <w:szCs w:val="24"/>
              </w:rPr>
              <w:t>,</w:t>
            </w:r>
            <w:r w:rsidRPr="002637E1">
              <w:rPr>
                <w:rFonts w:ascii="Times New Roman" w:hAnsi="Times New Roman" w:cs="Times New Roman"/>
                <w:sz w:val="24"/>
                <w:szCs w:val="24"/>
              </w:rPr>
              <w:t xml:space="preserve"> </w:t>
            </w:r>
            <w:r w:rsidR="00AD2212" w:rsidRPr="002637E1">
              <w:rPr>
                <w:rFonts w:ascii="Times New Roman" w:hAnsi="Times New Roman" w:cs="Times New Roman"/>
                <w:sz w:val="24"/>
                <w:szCs w:val="24"/>
              </w:rPr>
              <w:t xml:space="preserve">IV lygis </w:t>
            </w:r>
            <w:r w:rsidRPr="002637E1">
              <w:rPr>
                <w:rFonts w:ascii="Times New Roman" w:hAnsi="Times New Roman" w:cs="Times New Roman"/>
                <w:sz w:val="24"/>
                <w:szCs w:val="24"/>
              </w:rPr>
              <w:t>(po 10 klasių)</w:t>
            </w:r>
          </w:p>
        </w:tc>
      </w:tr>
      <w:tr w:rsidR="00B10EB8" w:rsidRPr="00450D26" w14:paraId="2A620D78" w14:textId="77777777" w:rsidTr="00784366">
        <w:trPr>
          <w:trHeight w:val="389"/>
        </w:trPr>
        <w:tc>
          <w:tcPr>
            <w:tcW w:w="9923" w:type="dxa"/>
          </w:tcPr>
          <w:p w14:paraId="5A73DFEA" w14:textId="52F87C1E" w:rsidR="00B10EB8" w:rsidRPr="002637E1" w:rsidRDefault="00B10EB8" w:rsidP="002637E1">
            <w:pPr>
              <w:pStyle w:val="NoSpacing"/>
              <w:spacing w:line="276" w:lineRule="auto"/>
              <w:rPr>
                <w:rFonts w:ascii="Times New Roman" w:hAnsi="Times New Roman" w:cs="Times New Roman"/>
                <w:sz w:val="24"/>
                <w:szCs w:val="24"/>
              </w:rPr>
            </w:pPr>
            <w:r w:rsidRPr="002637E1">
              <w:rPr>
                <w:rFonts w:ascii="Times New Roman" w:hAnsi="Times New Roman" w:cs="Times New Roman"/>
                <w:sz w:val="24"/>
                <w:szCs w:val="24"/>
              </w:rPr>
              <w:t>Socialinio darbuotojo padėjėj</w:t>
            </w:r>
            <w:r w:rsidR="00AD2212" w:rsidRPr="002637E1">
              <w:rPr>
                <w:rFonts w:ascii="Times New Roman" w:hAnsi="Times New Roman" w:cs="Times New Roman"/>
                <w:sz w:val="24"/>
                <w:szCs w:val="24"/>
              </w:rPr>
              <w:t xml:space="preserve">o, IV lygis </w:t>
            </w:r>
            <w:r w:rsidRPr="002637E1">
              <w:rPr>
                <w:rFonts w:ascii="Times New Roman" w:hAnsi="Times New Roman" w:cs="Times New Roman"/>
                <w:sz w:val="24"/>
                <w:szCs w:val="24"/>
              </w:rPr>
              <w:t>(po 10 klasių)</w:t>
            </w:r>
          </w:p>
        </w:tc>
      </w:tr>
      <w:tr w:rsidR="00B10EB8" w:rsidRPr="00450D26" w14:paraId="634B0F1C" w14:textId="77777777" w:rsidTr="00784366">
        <w:trPr>
          <w:trHeight w:val="389"/>
        </w:trPr>
        <w:tc>
          <w:tcPr>
            <w:tcW w:w="9923" w:type="dxa"/>
          </w:tcPr>
          <w:p w14:paraId="0EAB78EF" w14:textId="25BE760E" w:rsidR="00B10EB8" w:rsidRPr="002637E1" w:rsidRDefault="00B10EB8" w:rsidP="002637E1">
            <w:pPr>
              <w:pStyle w:val="NoSpacing"/>
              <w:spacing w:line="276" w:lineRule="auto"/>
              <w:rPr>
                <w:rFonts w:ascii="Times New Roman" w:hAnsi="Times New Roman" w:cs="Times New Roman"/>
                <w:sz w:val="24"/>
                <w:szCs w:val="24"/>
              </w:rPr>
            </w:pPr>
            <w:r w:rsidRPr="002637E1">
              <w:rPr>
                <w:rFonts w:ascii="Times New Roman" w:hAnsi="Times New Roman" w:cs="Times New Roman"/>
                <w:sz w:val="24"/>
                <w:szCs w:val="24"/>
              </w:rPr>
              <w:t>Slaugytojo padėjėj</w:t>
            </w:r>
            <w:r w:rsidR="00AD2212" w:rsidRPr="002637E1">
              <w:rPr>
                <w:rFonts w:ascii="Times New Roman" w:hAnsi="Times New Roman" w:cs="Times New Roman"/>
                <w:sz w:val="24"/>
                <w:szCs w:val="24"/>
              </w:rPr>
              <w:t xml:space="preserve">o, IV lygis </w:t>
            </w:r>
            <w:r w:rsidRPr="002637E1">
              <w:rPr>
                <w:rFonts w:ascii="Times New Roman" w:hAnsi="Times New Roman" w:cs="Times New Roman"/>
                <w:sz w:val="24"/>
                <w:szCs w:val="24"/>
              </w:rPr>
              <w:t>(po 10 klasių)</w:t>
            </w:r>
          </w:p>
        </w:tc>
      </w:tr>
      <w:tr w:rsidR="00B10EB8" w:rsidRPr="00450D26" w14:paraId="0DBCD194" w14:textId="77777777" w:rsidTr="00784366">
        <w:trPr>
          <w:trHeight w:val="389"/>
        </w:trPr>
        <w:tc>
          <w:tcPr>
            <w:tcW w:w="9923" w:type="dxa"/>
          </w:tcPr>
          <w:p w14:paraId="518F9E68" w14:textId="69BAEE22" w:rsidR="00B10EB8" w:rsidRPr="002637E1" w:rsidRDefault="00B10EB8" w:rsidP="002637E1">
            <w:pPr>
              <w:pStyle w:val="NoSpacing"/>
              <w:spacing w:line="276" w:lineRule="auto"/>
              <w:rPr>
                <w:rFonts w:ascii="Times New Roman" w:hAnsi="Times New Roman" w:cs="Times New Roman"/>
                <w:sz w:val="24"/>
                <w:szCs w:val="24"/>
              </w:rPr>
            </w:pPr>
            <w:r w:rsidRPr="002637E1">
              <w:rPr>
                <w:rFonts w:ascii="Times New Roman" w:hAnsi="Times New Roman" w:cs="Times New Roman"/>
                <w:sz w:val="24"/>
                <w:szCs w:val="24"/>
              </w:rPr>
              <w:t>Vizualinės reklamos gamintoj</w:t>
            </w:r>
            <w:r w:rsidR="00AD2212" w:rsidRPr="002637E1">
              <w:rPr>
                <w:rFonts w:ascii="Times New Roman" w:hAnsi="Times New Roman" w:cs="Times New Roman"/>
                <w:sz w:val="24"/>
                <w:szCs w:val="24"/>
              </w:rPr>
              <w:t xml:space="preserve">o, </w:t>
            </w:r>
            <w:r w:rsidRPr="002637E1">
              <w:rPr>
                <w:rFonts w:ascii="Times New Roman" w:hAnsi="Times New Roman" w:cs="Times New Roman"/>
                <w:sz w:val="24"/>
                <w:szCs w:val="24"/>
              </w:rPr>
              <w:t xml:space="preserve"> </w:t>
            </w:r>
            <w:r w:rsidR="00AD2212" w:rsidRPr="002637E1">
              <w:rPr>
                <w:rFonts w:ascii="Times New Roman" w:hAnsi="Times New Roman" w:cs="Times New Roman"/>
                <w:sz w:val="24"/>
                <w:szCs w:val="24"/>
              </w:rPr>
              <w:t xml:space="preserve">IV lygis </w:t>
            </w:r>
            <w:r w:rsidRPr="002637E1">
              <w:rPr>
                <w:rFonts w:ascii="Times New Roman" w:hAnsi="Times New Roman" w:cs="Times New Roman"/>
                <w:sz w:val="24"/>
                <w:szCs w:val="24"/>
              </w:rPr>
              <w:t>(po 10 klasių)</w:t>
            </w:r>
          </w:p>
        </w:tc>
      </w:tr>
      <w:tr w:rsidR="00B10EB8" w:rsidRPr="00450D26" w14:paraId="4295539E" w14:textId="77777777" w:rsidTr="00784366">
        <w:trPr>
          <w:trHeight w:val="389"/>
        </w:trPr>
        <w:tc>
          <w:tcPr>
            <w:tcW w:w="9923" w:type="dxa"/>
          </w:tcPr>
          <w:p w14:paraId="1FC0CD6B" w14:textId="53B6A938" w:rsidR="00B10EB8" w:rsidRPr="002637E1" w:rsidRDefault="00450D26" w:rsidP="00450D26">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 p</w:t>
            </w:r>
            <w:r w:rsidR="00B10EB8" w:rsidRPr="002637E1">
              <w:rPr>
                <w:rFonts w:ascii="Times New Roman" w:hAnsi="Times New Roman" w:cs="Times New Roman"/>
                <w:sz w:val="24"/>
                <w:szCs w:val="24"/>
              </w:rPr>
              <w:t>ardavėj</w:t>
            </w:r>
            <w:r w:rsidR="001A4233">
              <w:rPr>
                <w:rFonts w:ascii="Times New Roman" w:hAnsi="Times New Roman" w:cs="Times New Roman"/>
                <w:sz w:val="24"/>
                <w:szCs w:val="24"/>
              </w:rPr>
              <w:t>o</w:t>
            </w:r>
            <w:r w:rsidR="00B10EB8" w:rsidRPr="002637E1">
              <w:rPr>
                <w:rFonts w:ascii="Times New Roman" w:hAnsi="Times New Roman" w:cs="Times New Roman"/>
                <w:sz w:val="24"/>
                <w:szCs w:val="24"/>
              </w:rPr>
              <w:t>-konsultant</w:t>
            </w:r>
            <w:r w:rsidR="00AD2212" w:rsidRPr="002637E1">
              <w:rPr>
                <w:rFonts w:ascii="Times New Roman" w:hAnsi="Times New Roman" w:cs="Times New Roman"/>
                <w:sz w:val="24"/>
                <w:szCs w:val="24"/>
              </w:rPr>
              <w:t>o,</w:t>
            </w:r>
            <w:r w:rsidR="00B10EB8" w:rsidRPr="002637E1">
              <w:rPr>
                <w:rFonts w:ascii="Times New Roman" w:hAnsi="Times New Roman" w:cs="Times New Roman"/>
                <w:sz w:val="24"/>
                <w:szCs w:val="24"/>
              </w:rPr>
              <w:t xml:space="preserve"> </w:t>
            </w:r>
            <w:r w:rsidR="00AD2212" w:rsidRPr="002637E1">
              <w:rPr>
                <w:rFonts w:ascii="Times New Roman" w:hAnsi="Times New Roman" w:cs="Times New Roman"/>
                <w:sz w:val="24"/>
                <w:szCs w:val="24"/>
              </w:rPr>
              <w:t xml:space="preserve">IV lygis </w:t>
            </w:r>
            <w:r w:rsidR="00B10EB8" w:rsidRPr="002637E1">
              <w:rPr>
                <w:rFonts w:ascii="Times New Roman" w:hAnsi="Times New Roman" w:cs="Times New Roman"/>
                <w:sz w:val="24"/>
                <w:szCs w:val="24"/>
              </w:rPr>
              <w:t>(po 10 klasių)</w:t>
            </w:r>
          </w:p>
        </w:tc>
      </w:tr>
    </w:tbl>
    <w:p w14:paraId="4DA69A0B" w14:textId="77777777" w:rsidR="00B10EB8" w:rsidRPr="002637E1" w:rsidRDefault="00B10EB8" w:rsidP="002637E1">
      <w:pPr>
        <w:pStyle w:val="ListParagraph"/>
        <w:widowControl w:val="0"/>
        <w:shd w:val="clear" w:color="auto" w:fill="FFFFFF"/>
        <w:tabs>
          <w:tab w:val="left" w:pos="567"/>
          <w:tab w:val="left" w:pos="993"/>
          <w:tab w:val="left" w:pos="1134"/>
        </w:tabs>
        <w:overflowPunct w:val="0"/>
        <w:autoSpaceDE w:val="0"/>
        <w:autoSpaceDN w:val="0"/>
        <w:adjustRightInd w:val="0"/>
        <w:spacing w:after="0" w:line="276" w:lineRule="auto"/>
        <w:ind w:left="567"/>
        <w:jc w:val="both"/>
        <w:rPr>
          <w:rFonts w:ascii="Times New Roman" w:hAnsi="Times New Roman"/>
          <w:kern w:val="1"/>
          <w:sz w:val="24"/>
          <w:szCs w:val="24"/>
          <w:lang w:val="lt-LT"/>
        </w:rPr>
      </w:pPr>
    </w:p>
    <w:p w14:paraId="59AB1AC8" w14:textId="6F192C24" w:rsidR="00A25DB5" w:rsidRPr="00A25DB5" w:rsidRDefault="00A25DB5" w:rsidP="00A25DB5">
      <w:pPr>
        <w:pStyle w:val="ListParagraph"/>
        <w:widowControl w:val="0"/>
        <w:numPr>
          <w:ilvl w:val="0"/>
          <w:numId w:val="1"/>
        </w:numPr>
        <w:shd w:val="clear" w:color="auto" w:fill="FFFFFF"/>
        <w:tabs>
          <w:tab w:val="left" w:pos="851"/>
          <w:tab w:val="left" w:pos="1211"/>
        </w:tabs>
        <w:overflowPunct w:val="0"/>
        <w:autoSpaceDE w:val="0"/>
        <w:autoSpaceDN w:val="0"/>
        <w:adjustRightInd w:val="0"/>
        <w:spacing w:after="0" w:line="276" w:lineRule="auto"/>
        <w:ind w:left="0" w:firstLine="567"/>
        <w:jc w:val="both"/>
        <w:rPr>
          <w:rFonts w:ascii="Times New Roman" w:hAnsi="Times New Roman"/>
          <w:sz w:val="24"/>
          <w:szCs w:val="24"/>
          <w:lang w:val="lt-LT"/>
        </w:rPr>
      </w:pPr>
      <w:r w:rsidRPr="00A25DB5">
        <w:rPr>
          <w:rFonts w:ascii="Times New Roman" w:hAnsi="Times New Roman"/>
          <w:kern w:val="1"/>
          <w:sz w:val="24"/>
          <w:szCs w:val="24"/>
          <w:lang w:val="lt-LT"/>
        </w:rPr>
        <w:t>2023-2024 m. m.</w:t>
      </w:r>
      <w:r>
        <w:rPr>
          <w:rFonts w:ascii="Times New Roman" w:hAnsi="Times New Roman"/>
          <w:kern w:val="1"/>
          <w:sz w:val="24"/>
          <w:szCs w:val="24"/>
          <w:lang w:val="lt-LT"/>
        </w:rPr>
        <w:t xml:space="preserve"> planuojama vykdyti</w:t>
      </w:r>
      <w:r w:rsidRPr="00A25DB5">
        <w:rPr>
          <w:rFonts w:ascii="Times New Roman" w:hAnsi="Times New Roman"/>
          <w:kern w:val="1"/>
          <w:sz w:val="24"/>
          <w:szCs w:val="24"/>
          <w:lang w:val="lt-LT"/>
        </w:rPr>
        <w:t xml:space="preserve"> 1</w:t>
      </w:r>
      <w:r w:rsidR="007B40AD">
        <w:rPr>
          <w:rFonts w:ascii="Times New Roman" w:hAnsi="Times New Roman"/>
          <w:kern w:val="1"/>
          <w:sz w:val="24"/>
          <w:szCs w:val="24"/>
          <w:lang w:val="lt-LT"/>
        </w:rPr>
        <w:t>8</w:t>
      </w:r>
      <w:r w:rsidRPr="00A25DB5">
        <w:rPr>
          <w:rFonts w:ascii="Times New Roman" w:hAnsi="Times New Roman"/>
          <w:kern w:val="1"/>
          <w:sz w:val="24"/>
          <w:szCs w:val="24"/>
          <w:lang w:val="lt-LT"/>
        </w:rPr>
        <w:t xml:space="preserve"> </w:t>
      </w:r>
      <w:r w:rsidRPr="00406616">
        <w:rPr>
          <w:rFonts w:ascii="Times New Roman" w:hAnsi="Times New Roman"/>
          <w:kern w:val="1"/>
          <w:sz w:val="24"/>
          <w:szCs w:val="24"/>
          <w:lang w:val="lt-LT"/>
        </w:rPr>
        <w:t>bendrojo ugdymo program</w:t>
      </w:r>
      <w:r>
        <w:rPr>
          <w:rFonts w:ascii="Times New Roman" w:hAnsi="Times New Roman"/>
          <w:kern w:val="1"/>
          <w:sz w:val="24"/>
          <w:szCs w:val="24"/>
          <w:lang w:val="lt-LT"/>
        </w:rPr>
        <w:t>ų kartu su</w:t>
      </w:r>
      <w:r w:rsidRPr="00406616">
        <w:rPr>
          <w:rFonts w:ascii="Times New Roman" w:hAnsi="Times New Roman"/>
          <w:kern w:val="1"/>
          <w:sz w:val="24"/>
          <w:szCs w:val="24"/>
          <w:lang w:val="lt-LT"/>
        </w:rPr>
        <w:t xml:space="preserve"> </w:t>
      </w:r>
      <w:r w:rsidRPr="00A25DB5">
        <w:rPr>
          <w:rFonts w:ascii="Times New Roman" w:hAnsi="Times New Roman"/>
          <w:kern w:val="1"/>
          <w:sz w:val="24"/>
          <w:szCs w:val="24"/>
          <w:lang w:val="lt-LT"/>
        </w:rPr>
        <w:t>profesinio mokymo program</w:t>
      </w:r>
      <w:r>
        <w:rPr>
          <w:rFonts w:ascii="Times New Roman" w:hAnsi="Times New Roman"/>
          <w:kern w:val="1"/>
          <w:sz w:val="24"/>
          <w:szCs w:val="24"/>
          <w:lang w:val="lt-LT"/>
        </w:rPr>
        <w:t>omis</w:t>
      </w:r>
      <w:r w:rsidRPr="00A25DB5">
        <w:rPr>
          <w:rFonts w:ascii="Times New Roman" w:hAnsi="Times New Roman"/>
          <w:kern w:val="1"/>
          <w:sz w:val="24"/>
          <w:szCs w:val="24"/>
          <w:lang w:val="lt-LT"/>
        </w:rPr>
        <w:t xml:space="preserve"> </w:t>
      </w:r>
      <w:r>
        <w:rPr>
          <w:rFonts w:ascii="Times New Roman" w:hAnsi="Times New Roman"/>
          <w:kern w:val="1"/>
          <w:sz w:val="24"/>
          <w:szCs w:val="24"/>
          <w:lang w:val="lt-LT"/>
        </w:rPr>
        <w:t>(</w:t>
      </w:r>
      <w:r w:rsidRPr="00A25DB5">
        <w:rPr>
          <w:rFonts w:ascii="Times New Roman" w:hAnsi="Times New Roman"/>
          <w:kern w:val="1"/>
          <w:sz w:val="24"/>
          <w:szCs w:val="24"/>
          <w:lang w:val="lt-LT"/>
        </w:rPr>
        <w:t>mokiniams</w:t>
      </w:r>
      <w:r w:rsidR="007B40AD">
        <w:rPr>
          <w:rFonts w:ascii="Times New Roman" w:hAnsi="Times New Roman"/>
          <w:kern w:val="1"/>
          <w:sz w:val="24"/>
          <w:szCs w:val="24"/>
          <w:lang w:val="lt-LT"/>
        </w:rPr>
        <w:t xml:space="preserve">, </w:t>
      </w:r>
      <w:r w:rsidRPr="00A25DB5">
        <w:rPr>
          <w:rFonts w:ascii="Times New Roman" w:hAnsi="Times New Roman"/>
          <w:kern w:val="1"/>
          <w:sz w:val="24"/>
          <w:szCs w:val="24"/>
          <w:lang w:val="lt-LT"/>
        </w:rPr>
        <w:t xml:space="preserve">įstojusiems po 8, 9 ir 10 klasių). </w:t>
      </w:r>
    </w:p>
    <w:p w14:paraId="45401601" w14:textId="1B3EBC20" w:rsidR="00B10EB8" w:rsidRPr="007B40AD" w:rsidRDefault="00B10EB8" w:rsidP="007B40AD">
      <w:pPr>
        <w:pStyle w:val="ListParagraph"/>
        <w:widowControl w:val="0"/>
        <w:numPr>
          <w:ilvl w:val="0"/>
          <w:numId w:val="1"/>
        </w:numPr>
        <w:tabs>
          <w:tab w:val="left" w:pos="851"/>
          <w:tab w:val="left" w:pos="1134"/>
          <w:tab w:val="left" w:pos="1276"/>
        </w:tabs>
        <w:autoSpaceDE w:val="0"/>
        <w:autoSpaceDN w:val="0"/>
        <w:adjustRightInd w:val="0"/>
        <w:spacing w:after="0" w:line="276" w:lineRule="auto"/>
        <w:ind w:left="0" w:firstLine="567"/>
        <w:jc w:val="both"/>
        <w:rPr>
          <w:rFonts w:ascii="Times New Roman" w:hAnsi="Times New Roman"/>
          <w:sz w:val="24"/>
          <w:szCs w:val="24"/>
          <w:lang w:val="lt-LT"/>
        </w:rPr>
      </w:pPr>
      <w:r w:rsidRPr="007B40AD">
        <w:rPr>
          <w:rFonts w:ascii="Times New Roman" w:hAnsi="Times New Roman"/>
          <w:kern w:val="1"/>
          <w:sz w:val="24"/>
          <w:szCs w:val="24"/>
          <w:lang w:val="lt-LT"/>
        </w:rPr>
        <w:t xml:space="preserve">Gimnazijos skyriuje dirba 35 mokytojai, iš jų: </w:t>
      </w:r>
      <w:r w:rsidR="00090CAF" w:rsidRPr="007B40AD">
        <w:rPr>
          <w:rFonts w:ascii="Times New Roman" w:hAnsi="Times New Roman"/>
          <w:kern w:val="1"/>
          <w:sz w:val="24"/>
          <w:szCs w:val="24"/>
          <w:lang w:val="lt-LT"/>
        </w:rPr>
        <w:t xml:space="preserve">2 - </w:t>
      </w:r>
      <w:r w:rsidRPr="007B40AD">
        <w:rPr>
          <w:rFonts w:ascii="Times New Roman" w:hAnsi="Times New Roman"/>
          <w:kern w:val="1"/>
          <w:sz w:val="24"/>
          <w:szCs w:val="24"/>
          <w:lang w:val="lt-LT"/>
        </w:rPr>
        <w:t xml:space="preserve">atestuoti mokytojai;  </w:t>
      </w:r>
      <w:r w:rsidR="00090CAF" w:rsidRPr="007B40AD">
        <w:rPr>
          <w:rFonts w:ascii="Times New Roman" w:hAnsi="Times New Roman"/>
          <w:kern w:val="1"/>
          <w:sz w:val="24"/>
          <w:szCs w:val="24"/>
          <w:lang w:val="lt-LT"/>
        </w:rPr>
        <w:t>10 - vyr. mokytojų</w:t>
      </w:r>
      <w:r w:rsidRPr="007B40AD">
        <w:rPr>
          <w:rFonts w:ascii="Times New Roman" w:hAnsi="Times New Roman"/>
          <w:kern w:val="1"/>
          <w:sz w:val="24"/>
          <w:szCs w:val="24"/>
          <w:lang w:val="lt-LT"/>
        </w:rPr>
        <w:t xml:space="preserve">; </w:t>
      </w:r>
      <w:r w:rsidR="00090CAF" w:rsidRPr="007B40AD">
        <w:rPr>
          <w:rFonts w:ascii="Times New Roman" w:hAnsi="Times New Roman"/>
          <w:kern w:val="1"/>
          <w:sz w:val="24"/>
          <w:szCs w:val="24"/>
          <w:lang w:val="lt-LT"/>
        </w:rPr>
        <w:t xml:space="preserve">19 </w:t>
      </w:r>
      <w:r w:rsidRPr="007B40AD">
        <w:rPr>
          <w:rFonts w:ascii="Times New Roman" w:hAnsi="Times New Roman"/>
          <w:kern w:val="1"/>
          <w:sz w:val="24"/>
          <w:szCs w:val="24"/>
          <w:lang w:val="lt-LT"/>
        </w:rPr>
        <w:t xml:space="preserve">- </w:t>
      </w:r>
      <w:r w:rsidR="00090CAF" w:rsidRPr="007B40AD">
        <w:rPr>
          <w:rFonts w:ascii="Times New Roman" w:hAnsi="Times New Roman"/>
          <w:kern w:val="1"/>
          <w:sz w:val="24"/>
          <w:szCs w:val="24"/>
          <w:lang w:val="lt-LT"/>
        </w:rPr>
        <w:t>mokytojų-metodininkų</w:t>
      </w:r>
      <w:r w:rsidRPr="007B40AD">
        <w:rPr>
          <w:rFonts w:ascii="Times New Roman" w:hAnsi="Times New Roman"/>
          <w:kern w:val="1"/>
          <w:sz w:val="24"/>
          <w:szCs w:val="24"/>
          <w:lang w:val="lt-LT"/>
        </w:rPr>
        <w:t>;</w:t>
      </w:r>
      <w:r w:rsidR="00090CAF" w:rsidRPr="007B40AD">
        <w:rPr>
          <w:rFonts w:ascii="Times New Roman" w:hAnsi="Times New Roman"/>
          <w:kern w:val="1"/>
          <w:sz w:val="24"/>
          <w:szCs w:val="24"/>
          <w:lang w:val="lt-LT"/>
        </w:rPr>
        <w:t xml:space="preserve"> 4 </w:t>
      </w:r>
      <w:r w:rsidR="00DD6836" w:rsidRPr="007B40AD">
        <w:rPr>
          <w:rFonts w:ascii="Times New Roman" w:hAnsi="Times New Roman"/>
          <w:kern w:val="1"/>
          <w:sz w:val="24"/>
          <w:szCs w:val="24"/>
          <w:lang w:val="lt-LT"/>
        </w:rPr>
        <w:t xml:space="preserve"> - ekspertai (</w:t>
      </w:r>
      <w:r w:rsidR="00DD6836" w:rsidRPr="007B40AD">
        <w:rPr>
          <w:rFonts w:ascii="Times New Roman" w:hAnsi="Times New Roman" w:cs="Times New Roman"/>
          <w:sz w:val="24"/>
          <w:szCs w:val="24"/>
          <w:lang w:val="lt-LT"/>
        </w:rPr>
        <w:t>gimnazijos mokytojų turinčių pedagoginę kvalifikaciją yra 93 proc., iš jų  mokytojo metodininko ir eksperto pedagoginę kvalifikaciją - 66 proc.).</w:t>
      </w:r>
    </w:p>
    <w:p w14:paraId="116D38A2" w14:textId="3E3E329E" w:rsidR="008E7225" w:rsidRPr="007B40AD" w:rsidRDefault="00090CAF" w:rsidP="001A4233">
      <w:pPr>
        <w:pStyle w:val="ListParagraph"/>
        <w:widowControl w:val="0"/>
        <w:numPr>
          <w:ilvl w:val="0"/>
          <w:numId w:val="1"/>
        </w:numPr>
        <w:shd w:val="clear" w:color="auto" w:fill="FFFFFF"/>
        <w:tabs>
          <w:tab w:val="left" w:pos="0"/>
          <w:tab w:val="left" w:pos="851"/>
        </w:tabs>
        <w:overflowPunct w:val="0"/>
        <w:autoSpaceDE w:val="0"/>
        <w:autoSpaceDN w:val="0"/>
        <w:adjustRightInd w:val="0"/>
        <w:spacing w:after="0" w:line="276" w:lineRule="auto"/>
        <w:ind w:left="0" w:firstLine="567"/>
        <w:jc w:val="both"/>
        <w:rPr>
          <w:rFonts w:ascii="Times New Roman" w:hAnsi="Times New Roman"/>
          <w:kern w:val="1"/>
          <w:sz w:val="24"/>
          <w:szCs w:val="24"/>
          <w:lang w:val="lt-LT"/>
        </w:rPr>
      </w:pPr>
      <w:r w:rsidRPr="002637E1">
        <w:rPr>
          <w:rFonts w:ascii="Times New Roman" w:hAnsi="Times New Roman" w:cs="Times New Roman"/>
          <w:sz w:val="24"/>
          <w:szCs w:val="24"/>
          <w:lang w:val="lt-LT"/>
        </w:rPr>
        <w:t>Ugdymo procesas</w:t>
      </w:r>
      <w:r w:rsidR="002469BC" w:rsidRPr="002637E1">
        <w:rPr>
          <w:rFonts w:ascii="Times New Roman" w:hAnsi="Times New Roman" w:cs="Times New Roman"/>
          <w:sz w:val="24"/>
          <w:szCs w:val="24"/>
          <w:lang w:val="lt-LT"/>
        </w:rPr>
        <w:t>, pagal poreikį,</w:t>
      </w:r>
      <w:r w:rsidRPr="002637E1">
        <w:rPr>
          <w:rFonts w:ascii="Times New Roman" w:hAnsi="Times New Roman" w:cs="Times New Roman"/>
          <w:sz w:val="24"/>
          <w:szCs w:val="24"/>
          <w:lang w:val="lt-LT"/>
        </w:rPr>
        <w:t xml:space="preserve"> organizuojamas kontaktiniu, konsultaciniu, nuotoliniu, pavieniu</w:t>
      </w:r>
      <w:r w:rsidR="002469BC" w:rsidRPr="002637E1">
        <w:rPr>
          <w:rFonts w:ascii="Times New Roman" w:hAnsi="Times New Roman" w:cs="Times New Roman"/>
          <w:sz w:val="24"/>
          <w:szCs w:val="24"/>
          <w:lang w:val="lt-LT"/>
        </w:rPr>
        <w:t xml:space="preserve"> būdais</w:t>
      </w:r>
      <w:r w:rsidRPr="002637E1">
        <w:rPr>
          <w:rFonts w:ascii="Times New Roman" w:hAnsi="Times New Roman" w:cs="Times New Roman"/>
          <w:sz w:val="24"/>
          <w:szCs w:val="24"/>
          <w:lang w:val="lt-LT"/>
        </w:rPr>
        <w:t xml:space="preserve">. </w:t>
      </w:r>
      <w:r w:rsidRPr="002637E1">
        <w:rPr>
          <w:rFonts w:ascii="Times New Roman" w:hAnsi="Times New Roman"/>
          <w:sz w:val="24"/>
          <w:szCs w:val="24"/>
          <w:lang w:val="lt-LT"/>
        </w:rPr>
        <w:t>Nesant ypatingų aplinkybių, m</w:t>
      </w:r>
      <w:r w:rsidR="008E7225" w:rsidRPr="002637E1">
        <w:rPr>
          <w:rFonts w:ascii="Times New Roman" w:hAnsi="Times New Roman"/>
          <w:sz w:val="24"/>
          <w:szCs w:val="24"/>
          <w:lang w:val="lt-LT"/>
        </w:rPr>
        <w:t>okymas</w:t>
      </w:r>
      <w:r w:rsidRPr="002637E1">
        <w:rPr>
          <w:rFonts w:ascii="Times New Roman" w:hAnsi="Times New Roman"/>
          <w:sz w:val="24"/>
          <w:szCs w:val="24"/>
          <w:lang w:val="lt-LT"/>
        </w:rPr>
        <w:t>(</w:t>
      </w:r>
      <w:proofErr w:type="spellStart"/>
      <w:r w:rsidRPr="002637E1">
        <w:rPr>
          <w:rFonts w:ascii="Times New Roman" w:hAnsi="Times New Roman"/>
          <w:sz w:val="24"/>
          <w:szCs w:val="24"/>
          <w:lang w:val="lt-LT"/>
        </w:rPr>
        <w:t>is</w:t>
      </w:r>
      <w:proofErr w:type="spellEnd"/>
      <w:r w:rsidRPr="002637E1">
        <w:rPr>
          <w:rFonts w:ascii="Times New Roman" w:hAnsi="Times New Roman"/>
          <w:sz w:val="24"/>
          <w:szCs w:val="24"/>
          <w:lang w:val="lt-LT"/>
        </w:rPr>
        <w:t>)</w:t>
      </w:r>
      <w:r w:rsidR="008E7225" w:rsidRPr="002637E1">
        <w:rPr>
          <w:rFonts w:ascii="Times New Roman" w:hAnsi="Times New Roman"/>
          <w:sz w:val="24"/>
          <w:szCs w:val="24"/>
          <w:lang w:val="lt-LT"/>
        </w:rPr>
        <w:t xml:space="preserve"> </w:t>
      </w:r>
      <w:r w:rsidR="008E7225" w:rsidRPr="002637E1">
        <w:rPr>
          <w:rFonts w:ascii="Times New Roman" w:hAnsi="Times New Roman"/>
          <w:color w:val="000000"/>
          <w:sz w:val="24"/>
          <w:szCs w:val="24"/>
          <w:lang w:val="lt-LT"/>
        </w:rPr>
        <w:t>Karaliaus Mindaugo PMC</w:t>
      </w:r>
      <w:r w:rsidRPr="002637E1">
        <w:rPr>
          <w:rFonts w:ascii="Times New Roman" w:hAnsi="Times New Roman"/>
          <w:sz w:val="24"/>
          <w:szCs w:val="24"/>
          <w:lang w:val="lt-LT"/>
        </w:rPr>
        <w:t xml:space="preserve"> </w:t>
      </w:r>
      <w:r w:rsidR="008E7225" w:rsidRPr="002637E1">
        <w:rPr>
          <w:rFonts w:ascii="Times New Roman" w:hAnsi="Times New Roman"/>
          <w:sz w:val="24"/>
          <w:szCs w:val="24"/>
          <w:lang w:val="lt-LT"/>
        </w:rPr>
        <w:t xml:space="preserve">vykdomas kasdieniu mokymo proceso organizavimo būdu. </w:t>
      </w:r>
    </w:p>
    <w:p w14:paraId="49AA0DF8" w14:textId="725B5B96" w:rsidR="008E7225" w:rsidRPr="007B40AD" w:rsidRDefault="008E7225" w:rsidP="007B40AD">
      <w:pPr>
        <w:pStyle w:val="ListParagraph"/>
        <w:widowControl w:val="0"/>
        <w:numPr>
          <w:ilvl w:val="0"/>
          <w:numId w:val="1"/>
        </w:numPr>
        <w:shd w:val="clear" w:color="auto" w:fill="FFFFFF"/>
        <w:tabs>
          <w:tab w:val="left" w:pos="851"/>
          <w:tab w:val="left" w:pos="1134"/>
        </w:tabs>
        <w:overflowPunct w:val="0"/>
        <w:autoSpaceDE w:val="0"/>
        <w:autoSpaceDN w:val="0"/>
        <w:adjustRightInd w:val="0"/>
        <w:spacing w:after="0" w:line="276" w:lineRule="auto"/>
        <w:ind w:left="0" w:firstLine="567"/>
        <w:jc w:val="both"/>
        <w:rPr>
          <w:rFonts w:ascii="Times New Roman" w:hAnsi="Times New Roman"/>
          <w:kern w:val="1"/>
          <w:sz w:val="24"/>
          <w:szCs w:val="24"/>
          <w:lang w:val="lt-LT"/>
        </w:rPr>
      </w:pPr>
      <w:r w:rsidRPr="007B40AD">
        <w:rPr>
          <w:rFonts w:ascii="Times New Roman" w:hAnsi="Times New Roman"/>
          <w:sz w:val="24"/>
          <w:szCs w:val="24"/>
          <w:lang w:val="lt-LT"/>
        </w:rPr>
        <w:t xml:space="preserve">Rugsėjo mėnesį Karaliaus Mindaugo PMC skiria trijų savaičių adaptacinį laikotarpį pradedantiems mokytis pagal pagrindinio ugdymo programos antrąją dalį ir naujai atvykusiems mokiniams. </w:t>
      </w:r>
    </w:p>
    <w:p w14:paraId="7A7F57BC" w14:textId="6E0D2208" w:rsidR="00B444CB" w:rsidRPr="007B40AD" w:rsidRDefault="00B444CB" w:rsidP="007B40AD">
      <w:pPr>
        <w:pStyle w:val="ListParagraph"/>
        <w:widowControl w:val="0"/>
        <w:numPr>
          <w:ilvl w:val="0"/>
          <w:numId w:val="1"/>
        </w:numPr>
        <w:shd w:val="clear" w:color="auto" w:fill="FFFFFF"/>
        <w:tabs>
          <w:tab w:val="left" w:pos="567"/>
          <w:tab w:val="left" w:pos="993"/>
          <w:tab w:val="left" w:pos="1134"/>
        </w:tabs>
        <w:overflowPunct w:val="0"/>
        <w:autoSpaceDE w:val="0"/>
        <w:autoSpaceDN w:val="0"/>
        <w:adjustRightInd w:val="0"/>
        <w:spacing w:after="0" w:line="276" w:lineRule="auto"/>
        <w:ind w:left="0" w:firstLine="567"/>
        <w:jc w:val="both"/>
        <w:rPr>
          <w:rFonts w:ascii="Times New Roman" w:hAnsi="Times New Roman"/>
          <w:kern w:val="1"/>
          <w:sz w:val="24"/>
          <w:szCs w:val="24"/>
          <w:lang w:val="lt-LT"/>
        </w:rPr>
      </w:pPr>
      <w:r w:rsidRPr="007B40AD">
        <w:rPr>
          <w:rFonts w:ascii="Times New Roman" w:hAnsi="Times New Roman"/>
          <w:sz w:val="24"/>
          <w:szCs w:val="24"/>
          <w:lang w:val="lt-LT"/>
        </w:rPr>
        <w:t xml:space="preserve">Ugdymo procese įgyvendinamas </w:t>
      </w:r>
      <w:proofErr w:type="spellStart"/>
      <w:r w:rsidRPr="007B40AD">
        <w:rPr>
          <w:rFonts w:ascii="Times New Roman" w:hAnsi="Times New Roman"/>
          <w:sz w:val="24"/>
          <w:szCs w:val="24"/>
          <w:lang w:val="lt-LT"/>
        </w:rPr>
        <w:t>įtraukusis</w:t>
      </w:r>
      <w:proofErr w:type="spellEnd"/>
      <w:r w:rsidRPr="007B40AD">
        <w:rPr>
          <w:rFonts w:ascii="Times New Roman" w:hAnsi="Times New Roman"/>
          <w:sz w:val="24"/>
          <w:szCs w:val="24"/>
          <w:lang w:val="lt-LT"/>
        </w:rPr>
        <w:t xml:space="preserve"> ugdymas - ugdymo tikslų, uždavinių, mokymo ir mokymosi turinio, metodų, mokymo(</w:t>
      </w:r>
      <w:proofErr w:type="spellStart"/>
      <w:r w:rsidRPr="007B40AD">
        <w:rPr>
          <w:rFonts w:ascii="Times New Roman" w:hAnsi="Times New Roman"/>
          <w:sz w:val="24"/>
          <w:szCs w:val="24"/>
          <w:lang w:val="lt-LT"/>
        </w:rPr>
        <w:t>si</w:t>
      </w:r>
      <w:proofErr w:type="spellEnd"/>
      <w:r w:rsidRPr="007B40AD">
        <w:rPr>
          <w:rFonts w:ascii="Times New Roman" w:hAnsi="Times New Roman"/>
          <w:sz w:val="24"/>
          <w:szCs w:val="24"/>
          <w:lang w:val="lt-LT"/>
        </w:rPr>
        <w:t>) priemonių, mokymosi aplinkos, vertinimo pritaikymas mokinių skirtybėms. Jo tikslas – sudaryti sąlygas kiekvienam mokiniui sėkmingiau mokytis, bendradarbiaujant mokiniams ir mokytojams derinama namų darbų apimtis ir kontroliniai darbai.</w:t>
      </w:r>
      <w:r w:rsidR="00DD6836" w:rsidRPr="007B40AD">
        <w:rPr>
          <w:rFonts w:ascii="Times New Roman" w:hAnsi="Times New Roman"/>
          <w:sz w:val="24"/>
          <w:szCs w:val="24"/>
          <w:lang w:val="lt-LT"/>
        </w:rPr>
        <w:t xml:space="preserve"> </w:t>
      </w:r>
      <w:proofErr w:type="spellStart"/>
      <w:r w:rsidRPr="007B40AD">
        <w:rPr>
          <w:rFonts w:ascii="Times New Roman" w:hAnsi="Times New Roman"/>
          <w:sz w:val="24"/>
          <w:szCs w:val="24"/>
          <w:lang w:val="lt-LT"/>
        </w:rPr>
        <w:t>Įtraukusis</w:t>
      </w:r>
      <w:proofErr w:type="spellEnd"/>
      <w:r w:rsidRPr="007B40AD">
        <w:rPr>
          <w:rFonts w:ascii="Times New Roman" w:hAnsi="Times New Roman"/>
          <w:sz w:val="24"/>
          <w:szCs w:val="24"/>
          <w:lang w:val="lt-LT"/>
        </w:rPr>
        <w:t xml:space="preserve"> ugdymas taikomas: </w:t>
      </w:r>
    </w:p>
    <w:p w14:paraId="0255CF85" w14:textId="2F7C660A" w:rsidR="00B444CB" w:rsidRDefault="00FF7986" w:rsidP="00FF7986">
      <w:pPr>
        <w:widowControl w:val="0"/>
        <w:tabs>
          <w:tab w:val="left" w:pos="1134"/>
        </w:tabs>
        <w:overflowPunct w:val="0"/>
        <w:autoSpaceDE w:val="0"/>
        <w:autoSpaceDN w:val="0"/>
        <w:adjustRightInd w:val="0"/>
        <w:spacing w:after="0" w:line="276" w:lineRule="auto"/>
        <w:ind w:right="100" w:firstLine="568"/>
        <w:jc w:val="both"/>
        <w:rPr>
          <w:rFonts w:ascii="Times New Roman" w:hAnsi="Times New Roman"/>
          <w:sz w:val="24"/>
          <w:szCs w:val="24"/>
          <w:lang w:val="lt-LT"/>
        </w:rPr>
      </w:pPr>
      <w:r>
        <w:rPr>
          <w:rFonts w:ascii="Times New Roman" w:hAnsi="Times New Roman"/>
          <w:sz w:val="24"/>
          <w:szCs w:val="24"/>
          <w:lang w:val="lt-LT"/>
        </w:rPr>
        <w:lastRenderedPageBreak/>
        <w:t>9.1.</w:t>
      </w:r>
      <w:r w:rsidR="00B444CB" w:rsidRPr="00FF7986">
        <w:rPr>
          <w:rFonts w:ascii="Times New Roman" w:hAnsi="Times New Roman"/>
          <w:sz w:val="24"/>
          <w:szCs w:val="24"/>
          <w:lang w:val="lt-LT"/>
        </w:rPr>
        <w:t>mokiniui individualiai (turinčiam mokymosi sunkumų, itin gabiems ir turintiems spec. poreikius);</w:t>
      </w:r>
    </w:p>
    <w:p w14:paraId="5095FD53" w14:textId="04178099" w:rsidR="00090CAF" w:rsidRPr="00FF7986" w:rsidRDefault="00FF7986" w:rsidP="00FF7986">
      <w:pPr>
        <w:widowControl w:val="0"/>
        <w:tabs>
          <w:tab w:val="left" w:pos="1134"/>
        </w:tabs>
        <w:overflowPunct w:val="0"/>
        <w:autoSpaceDE w:val="0"/>
        <w:autoSpaceDN w:val="0"/>
        <w:adjustRightInd w:val="0"/>
        <w:spacing w:after="0" w:line="276" w:lineRule="auto"/>
        <w:ind w:right="100" w:firstLine="568"/>
        <w:jc w:val="both"/>
        <w:rPr>
          <w:rFonts w:ascii="Times New Roman" w:hAnsi="Times New Roman"/>
          <w:sz w:val="24"/>
          <w:szCs w:val="24"/>
          <w:lang w:val="lt-LT"/>
        </w:rPr>
      </w:pPr>
      <w:r>
        <w:rPr>
          <w:rFonts w:ascii="Times New Roman" w:hAnsi="Times New Roman"/>
          <w:sz w:val="24"/>
          <w:szCs w:val="24"/>
          <w:lang w:val="lt-LT"/>
        </w:rPr>
        <w:t xml:space="preserve">9.2. </w:t>
      </w:r>
      <w:r w:rsidR="00B444CB" w:rsidRPr="00FF7986">
        <w:rPr>
          <w:rFonts w:ascii="Times New Roman" w:hAnsi="Times New Roman"/>
          <w:sz w:val="24"/>
          <w:szCs w:val="24"/>
          <w:lang w:val="lt-LT"/>
        </w:rPr>
        <w:t>mokinių grupei (mokant laikinosiose grupėse pagal atliktą diagnostinį žinių ir gebėjimų patikrą, skirtingus mokėjimo lygius, gebėjimus, poreikius).</w:t>
      </w:r>
    </w:p>
    <w:p w14:paraId="6F6BB26A" w14:textId="69622946" w:rsidR="00B444CB" w:rsidRPr="00FF7986" w:rsidRDefault="00090CAF" w:rsidP="00FF7986">
      <w:pPr>
        <w:pStyle w:val="ListParagraph"/>
        <w:numPr>
          <w:ilvl w:val="0"/>
          <w:numId w:val="1"/>
        </w:numPr>
        <w:tabs>
          <w:tab w:val="left" w:pos="993"/>
        </w:tabs>
        <w:spacing w:before="100" w:after="100" w:line="276" w:lineRule="auto"/>
        <w:ind w:left="0" w:firstLine="567"/>
        <w:jc w:val="both"/>
        <w:rPr>
          <w:rFonts w:ascii="Times New Roman" w:hAnsi="Times New Roman" w:cs="Times New Roman"/>
          <w:sz w:val="24"/>
          <w:szCs w:val="24"/>
          <w:lang w:val="lt-LT"/>
        </w:rPr>
      </w:pPr>
      <w:r w:rsidRPr="00FF7986">
        <w:rPr>
          <w:rFonts w:ascii="Times New Roman" w:hAnsi="Times New Roman" w:cs="Times New Roman"/>
          <w:sz w:val="24"/>
          <w:szCs w:val="24"/>
          <w:lang w:val="lt-LT"/>
        </w:rPr>
        <w:t>Mokiniams teikiama įvairi švietimo pagalba.</w:t>
      </w:r>
      <w:r w:rsidRPr="00FF7986">
        <w:rPr>
          <w:rFonts w:ascii="Times New Roman" w:hAnsi="Times New Roman"/>
          <w:sz w:val="24"/>
          <w:szCs w:val="24"/>
          <w:lang w:val="lt-LT"/>
        </w:rPr>
        <w:t xml:space="preserve"> </w:t>
      </w:r>
      <w:r w:rsidR="00B444CB" w:rsidRPr="00FF7986">
        <w:rPr>
          <w:rFonts w:ascii="Times New Roman" w:hAnsi="Times New Roman"/>
          <w:sz w:val="24"/>
          <w:szCs w:val="24"/>
          <w:lang w:val="lt-LT"/>
        </w:rPr>
        <w:t>Siekiant pagelbėti mokiniui likviduoti žinių spragas, organizuojamas mokinių  konsultavimas.</w:t>
      </w:r>
    </w:p>
    <w:p w14:paraId="554BCC57" w14:textId="1560D523" w:rsidR="00090CAF" w:rsidRPr="002637E1" w:rsidRDefault="00090CAF" w:rsidP="00FF7986">
      <w:pPr>
        <w:pStyle w:val="ListParagraph"/>
        <w:widowControl w:val="0"/>
        <w:numPr>
          <w:ilvl w:val="0"/>
          <w:numId w:val="1"/>
        </w:numPr>
        <w:tabs>
          <w:tab w:val="left" w:pos="851"/>
          <w:tab w:val="left" w:pos="1134"/>
          <w:tab w:val="left" w:pos="1276"/>
        </w:tabs>
        <w:autoSpaceDE w:val="0"/>
        <w:autoSpaceDN w:val="0"/>
        <w:adjustRightInd w:val="0"/>
        <w:spacing w:after="0" w:line="276" w:lineRule="auto"/>
        <w:ind w:left="0" w:firstLine="567"/>
        <w:jc w:val="both"/>
        <w:rPr>
          <w:rFonts w:ascii="Times New Roman" w:hAnsi="Times New Roman"/>
          <w:sz w:val="24"/>
          <w:szCs w:val="24"/>
          <w:lang w:val="lt-LT"/>
        </w:rPr>
      </w:pPr>
      <w:r w:rsidRPr="002637E1">
        <w:rPr>
          <w:rFonts w:ascii="Times New Roman" w:hAnsi="Times New Roman"/>
          <w:sz w:val="24"/>
          <w:szCs w:val="24"/>
          <w:lang w:val="lt-LT"/>
        </w:rPr>
        <w:t xml:space="preserve">2022-2023 </w:t>
      </w:r>
      <w:proofErr w:type="spellStart"/>
      <w:r w:rsidRPr="002637E1">
        <w:rPr>
          <w:rFonts w:ascii="Times New Roman" w:hAnsi="Times New Roman"/>
          <w:sz w:val="24"/>
          <w:szCs w:val="24"/>
          <w:lang w:val="lt-LT"/>
        </w:rPr>
        <w:t>m.m</w:t>
      </w:r>
      <w:proofErr w:type="spellEnd"/>
      <w:r w:rsidRPr="002637E1">
        <w:rPr>
          <w:rFonts w:ascii="Times New Roman" w:hAnsi="Times New Roman"/>
          <w:sz w:val="24"/>
          <w:szCs w:val="24"/>
          <w:lang w:val="lt-LT"/>
        </w:rPr>
        <w:t xml:space="preserve">. </w:t>
      </w:r>
      <w:r w:rsidR="00DD6836" w:rsidRPr="002637E1">
        <w:rPr>
          <w:rFonts w:ascii="Times New Roman" w:hAnsi="Times New Roman"/>
          <w:sz w:val="24"/>
          <w:szCs w:val="24"/>
          <w:lang w:val="lt-LT"/>
        </w:rPr>
        <w:t xml:space="preserve">bendrojo ugdymo </w:t>
      </w:r>
      <w:r w:rsidRPr="002637E1">
        <w:rPr>
          <w:rFonts w:ascii="Times New Roman" w:hAnsi="Times New Roman"/>
          <w:sz w:val="24"/>
          <w:szCs w:val="24"/>
          <w:lang w:val="lt-LT"/>
        </w:rPr>
        <w:t>rezultatai:</w:t>
      </w:r>
    </w:p>
    <w:p w14:paraId="650A9BEF" w14:textId="7AEE0D4C" w:rsidR="00090CAF" w:rsidRPr="002637E1" w:rsidRDefault="00090CAF" w:rsidP="00FF7986">
      <w:pPr>
        <w:pStyle w:val="ListParagraph"/>
        <w:widowControl w:val="0"/>
        <w:numPr>
          <w:ilvl w:val="1"/>
          <w:numId w:val="1"/>
        </w:numPr>
        <w:tabs>
          <w:tab w:val="left" w:pos="851"/>
          <w:tab w:val="left" w:pos="1134"/>
          <w:tab w:val="left" w:pos="1276"/>
        </w:tabs>
        <w:autoSpaceDE w:val="0"/>
        <w:autoSpaceDN w:val="0"/>
        <w:adjustRightInd w:val="0"/>
        <w:spacing w:after="0" w:line="276" w:lineRule="auto"/>
        <w:ind w:left="0" w:firstLine="567"/>
        <w:jc w:val="both"/>
        <w:rPr>
          <w:rFonts w:ascii="Times New Roman" w:hAnsi="Times New Roman"/>
          <w:sz w:val="24"/>
          <w:szCs w:val="24"/>
          <w:lang w:val="lt-LT"/>
        </w:rPr>
      </w:pPr>
      <w:r w:rsidRPr="002637E1">
        <w:rPr>
          <w:rFonts w:ascii="Times New Roman" w:hAnsi="Times New Roman" w:cs="Times New Roman"/>
          <w:sz w:val="24"/>
          <w:szCs w:val="24"/>
          <w:lang w:val="lt-LT"/>
        </w:rPr>
        <w:t xml:space="preserve">valstybinius brandos egzaminus išlaikė 95 proc. pasirinkusių </w:t>
      </w:r>
      <w:r w:rsidR="003B332C" w:rsidRPr="002637E1">
        <w:rPr>
          <w:rFonts w:ascii="Times New Roman" w:hAnsi="Times New Roman" w:cs="Times New Roman"/>
          <w:sz w:val="24"/>
          <w:szCs w:val="24"/>
          <w:lang w:val="lt-LT"/>
        </w:rPr>
        <w:t xml:space="preserve">laikyti </w:t>
      </w:r>
      <w:r w:rsidRPr="002637E1">
        <w:rPr>
          <w:rFonts w:ascii="Times New Roman" w:hAnsi="Times New Roman" w:cs="Times New Roman"/>
          <w:sz w:val="24"/>
          <w:szCs w:val="24"/>
          <w:lang w:val="lt-LT"/>
        </w:rPr>
        <w:t>mokinių;</w:t>
      </w:r>
    </w:p>
    <w:p w14:paraId="630D09FF" w14:textId="2384F4EB" w:rsidR="00090CAF" w:rsidRPr="002637E1" w:rsidRDefault="00090CAF" w:rsidP="00FF7986">
      <w:pPr>
        <w:pStyle w:val="ListParagraph"/>
        <w:widowControl w:val="0"/>
        <w:numPr>
          <w:ilvl w:val="1"/>
          <w:numId w:val="1"/>
        </w:numPr>
        <w:tabs>
          <w:tab w:val="left" w:pos="851"/>
          <w:tab w:val="left" w:pos="1134"/>
          <w:tab w:val="left" w:pos="1276"/>
        </w:tabs>
        <w:autoSpaceDE w:val="0"/>
        <w:autoSpaceDN w:val="0"/>
        <w:adjustRightInd w:val="0"/>
        <w:spacing w:after="0" w:line="276" w:lineRule="auto"/>
        <w:ind w:hanging="1004"/>
        <w:jc w:val="both"/>
        <w:rPr>
          <w:rFonts w:ascii="Times New Roman" w:hAnsi="Times New Roman"/>
          <w:sz w:val="24"/>
          <w:szCs w:val="24"/>
          <w:lang w:val="lt-LT"/>
        </w:rPr>
      </w:pPr>
      <w:r w:rsidRPr="002637E1">
        <w:rPr>
          <w:rFonts w:ascii="Times New Roman" w:hAnsi="Times New Roman" w:cs="Times New Roman"/>
          <w:sz w:val="24"/>
          <w:szCs w:val="24"/>
          <w:lang w:val="lt-LT"/>
        </w:rPr>
        <w:t xml:space="preserve">pagrindinio ugdymo pasiekimų patikrinime (PUPP) dalyvavo 95 proc. </w:t>
      </w:r>
      <w:r w:rsidR="003B332C" w:rsidRPr="002637E1">
        <w:rPr>
          <w:rFonts w:ascii="Times New Roman" w:hAnsi="Times New Roman" w:cs="Times New Roman"/>
          <w:sz w:val="24"/>
          <w:szCs w:val="24"/>
          <w:lang w:val="lt-LT"/>
        </w:rPr>
        <w:t xml:space="preserve">10 klasės </w:t>
      </w:r>
      <w:r w:rsidRPr="002637E1">
        <w:rPr>
          <w:rFonts w:ascii="Times New Roman" w:hAnsi="Times New Roman" w:cs="Times New Roman"/>
          <w:sz w:val="24"/>
          <w:szCs w:val="24"/>
          <w:lang w:val="lt-LT"/>
        </w:rPr>
        <w:t>mokinių;</w:t>
      </w:r>
    </w:p>
    <w:p w14:paraId="0645643E" w14:textId="74D8D43B" w:rsidR="00090CAF" w:rsidRPr="002637E1" w:rsidRDefault="00090CAF" w:rsidP="00FF7986">
      <w:pPr>
        <w:pStyle w:val="ListParagraph"/>
        <w:widowControl w:val="0"/>
        <w:numPr>
          <w:ilvl w:val="1"/>
          <w:numId w:val="1"/>
        </w:numPr>
        <w:tabs>
          <w:tab w:val="left" w:pos="851"/>
          <w:tab w:val="left" w:pos="1134"/>
          <w:tab w:val="left" w:pos="1276"/>
        </w:tabs>
        <w:autoSpaceDE w:val="0"/>
        <w:autoSpaceDN w:val="0"/>
        <w:adjustRightInd w:val="0"/>
        <w:spacing w:after="0" w:line="276" w:lineRule="auto"/>
        <w:ind w:left="0" w:firstLine="567"/>
        <w:jc w:val="both"/>
        <w:rPr>
          <w:rFonts w:ascii="Times New Roman" w:hAnsi="Times New Roman"/>
          <w:sz w:val="24"/>
          <w:szCs w:val="24"/>
          <w:lang w:val="lt-LT"/>
        </w:rPr>
      </w:pPr>
      <w:r w:rsidRPr="002637E1">
        <w:rPr>
          <w:rFonts w:ascii="Times New Roman" w:hAnsi="Times New Roman" w:cs="Times New Roman"/>
          <w:sz w:val="24"/>
          <w:szCs w:val="24"/>
          <w:lang w:val="lt-LT"/>
        </w:rPr>
        <w:t xml:space="preserve">eilę metų </w:t>
      </w:r>
      <w:r w:rsidRPr="002637E1">
        <w:rPr>
          <w:rFonts w:ascii="Times New Roman" w:hAnsi="Times New Roman"/>
          <w:sz w:val="24"/>
          <w:szCs w:val="24"/>
          <w:lang w:val="lt-LT"/>
        </w:rPr>
        <w:t>Karaliaus Mindaugo PMC</w:t>
      </w:r>
      <w:r w:rsidR="0089697C">
        <w:rPr>
          <w:rFonts w:ascii="Times New Roman" w:hAnsi="Times New Roman" w:cs="Times New Roman"/>
          <w:sz w:val="24"/>
          <w:szCs w:val="24"/>
          <w:lang w:val="lt-LT"/>
        </w:rPr>
        <w:t xml:space="preserve"> yra Kauno miesto</w:t>
      </w:r>
      <w:r w:rsidRPr="002637E1">
        <w:rPr>
          <w:rFonts w:ascii="Times New Roman" w:hAnsi="Times New Roman" w:cs="Times New Roman"/>
          <w:sz w:val="24"/>
          <w:szCs w:val="24"/>
          <w:lang w:val="lt-LT"/>
        </w:rPr>
        <w:t xml:space="preserve"> profesinio mokymo įstaigų brandos egzaminų vykdymo centru;</w:t>
      </w:r>
    </w:p>
    <w:p w14:paraId="3C29AB1C" w14:textId="0A6201C5" w:rsidR="00090CAF" w:rsidRPr="002637E1" w:rsidRDefault="00090CAF" w:rsidP="00FF7986">
      <w:pPr>
        <w:pStyle w:val="ListParagraph"/>
        <w:widowControl w:val="0"/>
        <w:numPr>
          <w:ilvl w:val="1"/>
          <w:numId w:val="1"/>
        </w:numPr>
        <w:tabs>
          <w:tab w:val="left" w:pos="851"/>
          <w:tab w:val="left" w:pos="1134"/>
          <w:tab w:val="left" w:pos="1276"/>
        </w:tabs>
        <w:autoSpaceDE w:val="0"/>
        <w:autoSpaceDN w:val="0"/>
        <w:adjustRightInd w:val="0"/>
        <w:spacing w:after="0" w:line="276" w:lineRule="auto"/>
        <w:ind w:left="0" w:firstLine="567"/>
        <w:jc w:val="both"/>
        <w:rPr>
          <w:rFonts w:ascii="Times New Roman" w:hAnsi="Times New Roman"/>
          <w:sz w:val="24"/>
          <w:szCs w:val="24"/>
          <w:lang w:val="lt-LT"/>
        </w:rPr>
      </w:pPr>
      <w:r w:rsidRPr="002637E1">
        <w:rPr>
          <w:rFonts w:ascii="Times New Roman" w:hAnsi="Times New Roman" w:cs="Times New Roman"/>
          <w:sz w:val="24"/>
          <w:szCs w:val="24"/>
          <w:lang w:val="lt-LT"/>
        </w:rPr>
        <w:t>kasmet gimnazijos skyriaus mokytojai yra kviečiami dirbti valstybinių brandos egzaminų vertintojais;</w:t>
      </w:r>
    </w:p>
    <w:p w14:paraId="435C70B9" w14:textId="77777777" w:rsidR="00540C33" w:rsidRPr="002637E1" w:rsidRDefault="00090CAF" w:rsidP="00FF7986">
      <w:pPr>
        <w:pStyle w:val="ListParagraph"/>
        <w:widowControl w:val="0"/>
        <w:numPr>
          <w:ilvl w:val="1"/>
          <w:numId w:val="1"/>
        </w:numPr>
        <w:tabs>
          <w:tab w:val="left" w:pos="851"/>
          <w:tab w:val="left" w:pos="1134"/>
          <w:tab w:val="left" w:pos="1276"/>
        </w:tabs>
        <w:autoSpaceDE w:val="0"/>
        <w:autoSpaceDN w:val="0"/>
        <w:adjustRightInd w:val="0"/>
        <w:spacing w:after="0" w:line="276" w:lineRule="auto"/>
        <w:ind w:left="0" w:firstLine="567"/>
        <w:jc w:val="both"/>
        <w:rPr>
          <w:rFonts w:ascii="Times New Roman" w:hAnsi="Times New Roman"/>
          <w:sz w:val="24"/>
          <w:szCs w:val="24"/>
          <w:lang w:val="lt-LT"/>
        </w:rPr>
      </w:pPr>
      <w:r w:rsidRPr="002637E1">
        <w:rPr>
          <w:rFonts w:ascii="Times New Roman" w:hAnsi="Times New Roman" w:cs="Times New Roman"/>
          <w:sz w:val="24"/>
          <w:szCs w:val="24"/>
          <w:lang w:val="lt-LT"/>
        </w:rPr>
        <w:t>gimnazijos skyrius organizuoja bei skyriaus mokiniai dalyvauja tarptautiniuose ir respublikiniuose profesinio mokymo įstaigų konkursuose: „Raštingiausias būsimasis specialistas“, „Gamtamokslinis raštingumas“, „Matematikos ekspertai“,  užsienio kalbų,  socialinių mokslų konkursuose, įvairiose sporto varžybose;</w:t>
      </w:r>
    </w:p>
    <w:p w14:paraId="5FF20B63" w14:textId="11754EDD" w:rsidR="00090CAF" w:rsidRPr="002637E1" w:rsidRDefault="00090CAF" w:rsidP="00FF7986">
      <w:pPr>
        <w:pStyle w:val="ListParagraph"/>
        <w:widowControl w:val="0"/>
        <w:numPr>
          <w:ilvl w:val="1"/>
          <w:numId w:val="1"/>
        </w:numPr>
        <w:tabs>
          <w:tab w:val="left" w:pos="851"/>
          <w:tab w:val="left" w:pos="1134"/>
          <w:tab w:val="left" w:pos="1276"/>
        </w:tabs>
        <w:autoSpaceDE w:val="0"/>
        <w:autoSpaceDN w:val="0"/>
        <w:adjustRightInd w:val="0"/>
        <w:spacing w:after="0" w:line="276" w:lineRule="auto"/>
        <w:ind w:left="0" w:firstLine="567"/>
        <w:jc w:val="both"/>
        <w:rPr>
          <w:rFonts w:ascii="Times New Roman" w:hAnsi="Times New Roman"/>
          <w:sz w:val="24"/>
          <w:szCs w:val="24"/>
          <w:lang w:val="lt-LT"/>
        </w:rPr>
      </w:pPr>
      <w:r w:rsidRPr="002637E1">
        <w:rPr>
          <w:rFonts w:ascii="Times New Roman" w:hAnsi="Times New Roman" w:cs="Times New Roman"/>
          <w:sz w:val="24"/>
          <w:szCs w:val="24"/>
          <w:lang w:val="lt-LT"/>
        </w:rPr>
        <w:t>mokiniai ir mokytojai dalyvauja tarptautiniuose projektuose</w:t>
      </w:r>
      <w:r w:rsidR="00540C33" w:rsidRPr="002637E1">
        <w:rPr>
          <w:rFonts w:ascii="Times New Roman" w:hAnsi="Times New Roman" w:cs="Times New Roman"/>
          <w:sz w:val="24"/>
          <w:szCs w:val="24"/>
          <w:lang w:val="lt-LT"/>
        </w:rPr>
        <w:t>.</w:t>
      </w:r>
      <w:r w:rsidR="00DF16A3" w:rsidRPr="002637E1">
        <w:rPr>
          <w:rFonts w:ascii="Times New Roman" w:hAnsi="Times New Roman" w:cs="Times New Roman"/>
          <w:sz w:val="24"/>
          <w:szCs w:val="24"/>
          <w:lang w:val="lt-LT"/>
        </w:rPr>
        <w:t xml:space="preserve"> Mobilumo veiklose (darbo stebėjimo vizitai bei dėstymo vizitai) užsienyje 2022 m. dalyvavo 40 proc. </w:t>
      </w:r>
      <w:r w:rsidR="00DD6836" w:rsidRPr="002637E1">
        <w:rPr>
          <w:rFonts w:ascii="Times New Roman" w:hAnsi="Times New Roman" w:cs="Times New Roman"/>
          <w:sz w:val="24"/>
          <w:szCs w:val="24"/>
          <w:lang w:val="lt-LT"/>
        </w:rPr>
        <w:t xml:space="preserve">skyriaus </w:t>
      </w:r>
      <w:r w:rsidR="00DF16A3" w:rsidRPr="002637E1">
        <w:rPr>
          <w:rFonts w:ascii="Times New Roman" w:hAnsi="Times New Roman" w:cs="Times New Roman"/>
          <w:sz w:val="24"/>
          <w:szCs w:val="24"/>
          <w:lang w:val="lt-LT"/>
        </w:rPr>
        <w:t>mokytojų</w:t>
      </w:r>
      <w:r w:rsidR="003B332C" w:rsidRPr="002637E1">
        <w:rPr>
          <w:rFonts w:ascii="Times New Roman" w:hAnsi="Times New Roman" w:cs="Times New Roman"/>
          <w:sz w:val="24"/>
          <w:szCs w:val="24"/>
          <w:lang w:val="lt-LT"/>
        </w:rPr>
        <w:t>;</w:t>
      </w:r>
    </w:p>
    <w:p w14:paraId="13CA3014" w14:textId="49D4A18F" w:rsidR="003B332C" w:rsidRPr="002637E1" w:rsidRDefault="003B332C" w:rsidP="00FF7986">
      <w:pPr>
        <w:pStyle w:val="ListParagraph"/>
        <w:widowControl w:val="0"/>
        <w:numPr>
          <w:ilvl w:val="1"/>
          <w:numId w:val="1"/>
        </w:numPr>
        <w:tabs>
          <w:tab w:val="left" w:pos="851"/>
          <w:tab w:val="left" w:pos="1134"/>
          <w:tab w:val="left" w:pos="1276"/>
        </w:tabs>
        <w:autoSpaceDE w:val="0"/>
        <w:autoSpaceDN w:val="0"/>
        <w:adjustRightInd w:val="0"/>
        <w:spacing w:after="0" w:line="276" w:lineRule="auto"/>
        <w:ind w:left="0" w:firstLine="567"/>
        <w:jc w:val="both"/>
        <w:rPr>
          <w:rFonts w:ascii="Times New Roman" w:hAnsi="Times New Roman"/>
          <w:sz w:val="24"/>
          <w:szCs w:val="24"/>
          <w:lang w:val="lt-LT"/>
        </w:rPr>
      </w:pPr>
      <w:r w:rsidRPr="002637E1">
        <w:rPr>
          <w:rFonts w:ascii="Times New Roman" w:hAnsi="Times New Roman" w:cs="Times New Roman"/>
          <w:sz w:val="24"/>
          <w:szCs w:val="24"/>
          <w:lang w:val="lt-LT"/>
        </w:rPr>
        <w:t xml:space="preserve">93 proc. bendrojo ugdymo mokytojų dirba virtualioje mokymosi aplinkoje </w:t>
      </w:r>
      <w:proofErr w:type="spellStart"/>
      <w:r w:rsidRPr="002637E1">
        <w:rPr>
          <w:rFonts w:ascii="Times New Roman" w:hAnsi="Times New Roman" w:cs="Times New Roman"/>
          <w:sz w:val="24"/>
          <w:szCs w:val="24"/>
          <w:lang w:val="lt-LT"/>
        </w:rPr>
        <w:t>Moodle</w:t>
      </w:r>
      <w:proofErr w:type="spellEnd"/>
      <w:r w:rsidRPr="002637E1">
        <w:rPr>
          <w:rFonts w:ascii="Times New Roman" w:hAnsi="Times New Roman" w:cs="Times New Roman"/>
          <w:sz w:val="24"/>
          <w:szCs w:val="24"/>
          <w:lang w:val="lt-LT"/>
        </w:rPr>
        <w:t>;</w:t>
      </w:r>
    </w:p>
    <w:p w14:paraId="4A422EA1" w14:textId="5403B360" w:rsidR="003B332C" w:rsidRPr="002637E1" w:rsidRDefault="003B332C" w:rsidP="00FF7986">
      <w:pPr>
        <w:pStyle w:val="ListParagraph"/>
        <w:widowControl w:val="0"/>
        <w:numPr>
          <w:ilvl w:val="1"/>
          <w:numId w:val="1"/>
        </w:numPr>
        <w:tabs>
          <w:tab w:val="left" w:pos="851"/>
          <w:tab w:val="left" w:pos="1134"/>
          <w:tab w:val="left" w:pos="1276"/>
        </w:tabs>
        <w:autoSpaceDE w:val="0"/>
        <w:autoSpaceDN w:val="0"/>
        <w:adjustRightInd w:val="0"/>
        <w:spacing w:after="0" w:line="276" w:lineRule="auto"/>
        <w:ind w:left="0" w:firstLine="567"/>
        <w:jc w:val="both"/>
        <w:rPr>
          <w:rFonts w:ascii="Times New Roman" w:hAnsi="Times New Roman"/>
          <w:sz w:val="24"/>
          <w:szCs w:val="24"/>
          <w:lang w:val="lt-LT"/>
        </w:rPr>
      </w:pPr>
      <w:r w:rsidRPr="002637E1">
        <w:rPr>
          <w:rFonts w:ascii="Times New Roman" w:hAnsi="Times New Roman" w:cs="Times New Roman"/>
          <w:sz w:val="24"/>
          <w:szCs w:val="24"/>
          <w:lang w:val="lt-LT"/>
        </w:rPr>
        <w:t>suskaitmeninta 80 proc. bendrojo ugdymo dalykų turinio, mokymo(</w:t>
      </w:r>
      <w:proofErr w:type="spellStart"/>
      <w:r w:rsidRPr="002637E1">
        <w:rPr>
          <w:rFonts w:ascii="Times New Roman" w:hAnsi="Times New Roman" w:cs="Times New Roman"/>
          <w:sz w:val="24"/>
          <w:szCs w:val="24"/>
          <w:lang w:val="lt-LT"/>
        </w:rPr>
        <w:t>si</w:t>
      </w:r>
      <w:proofErr w:type="spellEnd"/>
      <w:r w:rsidRPr="002637E1">
        <w:rPr>
          <w:rFonts w:ascii="Times New Roman" w:hAnsi="Times New Roman" w:cs="Times New Roman"/>
          <w:sz w:val="24"/>
          <w:szCs w:val="24"/>
          <w:lang w:val="lt-LT"/>
        </w:rPr>
        <w:t xml:space="preserve">) medžiaga patalpinta VMA </w:t>
      </w:r>
      <w:proofErr w:type="spellStart"/>
      <w:r w:rsidRPr="002637E1">
        <w:rPr>
          <w:rFonts w:ascii="Times New Roman" w:hAnsi="Times New Roman" w:cs="Times New Roman"/>
          <w:sz w:val="24"/>
          <w:szCs w:val="24"/>
          <w:lang w:val="lt-LT"/>
        </w:rPr>
        <w:t>Moodle</w:t>
      </w:r>
      <w:proofErr w:type="spellEnd"/>
      <w:r w:rsidRPr="002637E1">
        <w:rPr>
          <w:rFonts w:ascii="Times New Roman" w:hAnsi="Times New Roman" w:cs="Times New Roman"/>
          <w:sz w:val="24"/>
          <w:szCs w:val="24"/>
          <w:lang w:val="lt-LT"/>
        </w:rPr>
        <w:t>.</w:t>
      </w:r>
    </w:p>
    <w:p w14:paraId="13E0F529" w14:textId="77777777" w:rsidR="00604B7F" w:rsidRPr="002637E1" w:rsidRDefault="002469BC" w:rsidP="00FF7986">
      <w:pPr>
        <w:pStyle w:val="ListParagraph"/>
        <w:widowControl w:val="0"/>
        <w:numPr>
          <w:ilvl w:val="0"/>
          <w:numId w:val="1"/>
        </w:numPr>
        <w:tabs>
          <w:tab w:val="left" w:pos="851"/>
          <w:tab w:val="left" w:pos="993"/>
          <w:tab w:val="left" w:pos="1276"/>
        </w:tabs>
        <w:autoSpaceDE w:val="0"/>
        <w:autoSpaceDN w:val="0"/>
        <w:adjustRightInd w:val="0"/>
        <w:spacing w:after="0" w:line="276" w:lineRule="auto"/>
        <w:ind w:left="0" w:firstLine="567"/>
        <w:jc w:val="both"/>
        <w:rPr>
          <w:rFonts w:ascii="Times New Roman" w:hAnsi="Times New Roman" w:cs="Times New Roman"/>
          <w:sz w:val="24"/>
          <w:szCs w:val="24"/>
          <w:lang w:val="lt-LT"/>
        </w:rPr>
      </w:pPr>
      <w:r w:rsidRPr="002637E1">
        <w:rPr>
          <w:rFonts w:ascii="Times New Roman" w:hAnsi="Times New Roman" w:cs="Times New Roman"/>
          <w:sz w:val="24"/>
          <w:szCs w:val="24"/>
          <w:lang w:val="lt-LT"/>
        </w:rPr>
        <w:t>Mokymas(</w:t>
      </w:r>
      <w:proofErr w:type="spellStart"/>
      <w:r w:rsidRPr="002637E1">
        <w:rPr>
          <w:rFonts w:ascii="Times New Roman" w:hAnsi="Times New Roman" w:cs="Times New Roman"/>
          <w:sz w:val="24"/>
          <w:szCs w:val="24"/>
          <w:lang w:val="lt-LT"/>
        </w:rPr>
        <w:t>is</w:t>
      </w:r>
      <w:proofErr w:type="spellEnd"/>
      <w:r w:rsidRPr="002637E1">
        <w:rPr>
          <w:rFonts w:ascii="Times New Roman" w:hAnsi="Times New Roman" w:cs="Times New Roman"/>
          <w:sz w:val="24"/>
          <w:szCs w:val="24"/>
          <w:lang w:val="lt-LT"/>
        </w:rPr>
        <w:t>) vykdomas klasėse, aprūpintose</w:t>
      </w:r>
      <w:r w:rsidR="00A45196" w:rsidRPr="002637E1">
        <w:rPr>
          <w:rFonts w:ascii="Times New Roman" w:hAnsi="Times New Roman" w:cs="Times New Roman"/>
          <w:sz w:val="24"/>
          <w:szCs w:val="24"/>
          <w:lang w:val="lt-LT"/>
        </w:rPr>
        <w:t xml:space="preserve"> gerais ir patogiais mokykliniais baldais </w:t>
      </w:r>
      <w:r w:rsidR="00604B7F" w:rsidRPr="002637E1">
        <w:rPr>
          <w:rFonts w:ascii="Times New Roman" w:hAnsi="Times New Roman" w:cs="Times New Roman"/>
          <w:sz w:val="24"/>
          <w:szCs w:val="24"/>
          <w:lang w:val="lt-LT"/>
        </w:rPr>
        <w:t>bei</w:t>
      </w:r>
      <w:r w:rsidR="00A45196" w:rsidRPr="002637E1">
        <w:rPr>
          <w:rFonts w:ascii="Times New Roman" w:hAnsi="Times New Roman" w:cs="Times New Roman"/>
          <w:sz w:val="24"/>
          <w:szCs w:val="24"/>
          <w:lang w:val="lt-LT"/>
        </w:rPr>
        <w:t xml:space="preserve"> įranga,  </w:t>
      </w:r>
      <w:r w:rsidR="00604B7F" w:rsidRPr="002637E1">
        <w:rPr>
          <w:rFonts w:ascii="Times New Roman" w:hAnsi="Times New Roman" w:cs="Times New Roman"/>
          <w:sz w:val="24"/>
          <w:szCs w:val="24"/>
          <w:lang w:val="lt-LT"/>
        </w:rPr>
        <w:t xml:space="preserve">kompiuterizuotomis mokytojų darbo vietomis, vaizdo/garso projektoriais, </w:t>
      </w:r>
      <w:r w:rsidR="00A45196" w:rsidRPr="002637E1">
        <w:rPr>
          <w:rFonts w:ascii="Times New Roman" w:hAnsi="Times New Roman" w:cs="Times New Roman"/>
          <w:sz w:val="24"/>
          <w:szCs w:val="24"/>
          <w:lang w:val="lt-LT"/>
        </w:rPr>
        <w:t xml:space="preserve"> </w:t>
      </w:r>
      <w:r w:rsidR="00604B7F" w:rsidRPr="002637E1">
        <w:rPr>
          <w:rFonts w:ascii="Times New Roman" w:hAnsi="Times New Roman" w:cs="Times New Roman"/>
          <w:sz w:val="24"/>
          <w:szCs w:val="24"/>
          <w:lang w:val="lt-LT"/>
        </w:rPr>
        <w:t xml:space="preserve">išmaniosiomis lentomis. </w:t>
      </w:r>
    </w:p>
    <w:p w14:paraId="78B3D745" w14:textId="3D72DBFD" w:rsidR="00604B7F" w:rsidRPr="002637E1" w:rsidRDefault="00604B7F" w:rsidP="00FF7986">
      <w:pPr>
        <w:pStyle w:val="ListParagraph"/>
        <w:widowControl w:val="0"/>
        <w:numPr>
          <w:ilvl w:val="0"/>
          <w:numId w:val="1"/>
        </w:numPr>
        <w:tabs>
          <w:tab w:val="left" w:pos="993"/>
          <w:tab w:val="left" w:pos="1134"/>
          <w:tab w:val="left" w:pos="1276"/>
        </w:tabs>
        <w:autoSpaceDE w:val="0"/>
        <w:autoSpaceDN w:val="0"/>
        <w:adjustRightInd w:val="0"/>
        <w:spacing w:after="0" w:line="276" w:lineRule="auto"/>
        <w:ind w:left="0" w:firstLine="567"/>
        <w:jc w:val="both"/>
        <w:rPr>
          <w:rFonts w:ascii="Times New Roman" w:hAnsi="Times New Roman" w:cs="Times New Roman"/>
          <w:sz w:val="24"/>
          <w:szCs w:val="24"/>
          <w:lang w:val="lt-LT"/>
        </w:rPr>
      </w:pPr>
      <w:r w:rsidRPr="002637E1">
        <w:rPr>
          <w:rFonts w:ascii="Times New Roman" w:hAnsi="Times New Roman" w:cs="Times New Roman"/>
          <w:sz w:val="24"/>
          <w:szCs w:val="24"/>
          <w:lang w:val="lt-LT"/>
        </w:rPr>
        <w:t>Skatinamas mokymas(</w:t>
      </w:r>
      <w:r w:rsidR="008F6D6D">
        <w:rPr>
          <w:rFonts w:ascii="Times New Roman" w:hAnsi="Times New Roman" w:cs="Times New Roman"/>
          <w:sz w:val="24"/>
          <w:szCs w:val="24"/>
          <w:lang w:val="lt-LT"/>
        </w:rPr>
        <w:t>-</w:t>
      </w:r>
      <w:proofErr w:type="spellStart"/>
      <w:r w:rsidRPr="002637E1">
        <w:rPr>
          <w:rFonts w:ascii="Times New Roman" w:hAnsi="Times New Roman" w:cs="Times New Roman"/>
          <w:sz w:val="24"/>
          <w:szCs w:val="24"/>
          <w:lang w:val="lt-LT"/>
        </w:rPr>
        <w:t>is</w:t>
      </w:r>
      <w:proofErr w:type="spellEnd"/>
      <w:r w:rsidRPr="002637E1">
        <w:rPr>
          <w:rFonts w:ascii="Times New Roman" w:hAnsi="Times New Roman" w:cs="Times New Roman"/>
          <w:sz w:val="24"/>
          <w:szCs w:val="24"/>
          <w:lang w:val="lt-LT"/>
        </w:rPr>
        <w:t>) netradicinėse aplinkose.</w:t>
      </w:r>
    </w:p>
    <w:p w14:paraId="4A49294E" w14:textId="2263A3CA" w:rsidR="002469BC" w:rsidRPr="002637E1" w:rsidRDefault="00604B7F" w:rsidP="00FF7986">
      <w:pPr>
        <w:pStyle w:val="ListParagraph"/>
        <w:widowControl w:val="0"/>
        <w:numPr>
          <w:ilvl w:val="0"/>
          <w:numId w:val="1"/>
        </w:numPr>
        <w:tabs>
          <w:tab w:val="left" w:pos="993"/>
          <w:tab w:val="left" w:pos="1134"/>
          <w:tab w:val="left" w:pos="1276"/>
        </w:tabs>
        <w:autoSpaceDE w:val="0"/>
        <w:autoSpaceDN w:val="0"/>
        <w:adjustRightInd w:val="0"/>
        <w:spacing w:after="0" w:line="276" w:lineRule="auto"/>
        <w:ind w:left="0" w:firstLine="567"/>
        <w:jc w:val="both"/>
        <w:rPr>
          <w:rFonts w:ascii="Times New Roman" w:hAnsi="Times New Roman" w:cs="Times New Roman"/>
          <w:sz w:val="24"/>
          <w:szCs w:val="24"/>
          <w:lang w:val="lt-LT"/>
        </w:rPr>
      </w:pPr>
      <w:r w:rsidRPr="002637E1">
        <w:rPr>
          <w:rFonts w:ascii="Times New Roman" w:hAnsi="Times New Roman" w:cs="Times New Roman"/>
          <w:sz w:val="24"/>
          <w:szCs w:val="24"/>
          <w:lang w:val="lt-LT"/>
        </w:rPr>
        <w:t xml:space="preserve">Mokinių ir mokytojų paslaugoms Karaliaus Mindaugo PMC </w:t>
      </w:r>
      <w:r w:rsidR="00AC2C0A" w:rsidRPr="002637E1">
        <w:rPr>
          <w:rFonts w:ascii="Times New Roman" w:hAnsi="Times New Roman" w:cs="Times New Roman"/>
          <w:sz w:val="24"/>
          <w:szCs w:val="24"/>
          <w:lang w:val="lt-LT"/>
        </w:rPr>
        <w:t>veikia biblioteka-informacinis centras.</w:t>
      </w:r>
      <w:r w:rsidR="00A45196" w:rsidRPr="002637E1">
        <w:rPr>
          <w:rFonts w:ascii="Times New Roman" w:hAnsi="Times New Roman" w:cs="Times New Roman"/>
          <w:color w:val="212529"/>
          <w:spacing w:val="-8"/>
          <w:sz w:val="24"/>
          <w:szCs w:val="24"/>
          <w:shd w:val="clear" w:color="auto" w:fill="FFFFFF"/>
          <w:lang w:val="lt-LT"/>
        </w:rPr>
        <w:t> </w:t>
      </w:r>
      <w:r w:rsidR="00A45196" w:rsidRPr="002637E1">
        <w:rPr>
          <w:rFonts w:ascii="Times New Roman" w:hAnsi="Times New Roman" w:cs="Times New Roman"/>
          <w:sz w:val="24"/>
          <w:szCs w:val="24"/>
          <w:lang w:val="lt-LT"/>
        </w:rPr>
        <w:t xml:space="preserve"> </w:t>
      </w:r>
    </w:p>
    <w:p w14:paraId="32B8CB66" w14:textId="51B29FB0" w:rsidR="003B332C" w:rsidRPr="008208FF" w:rsidRDefault="003B332C" w:rsidP="008208FF">
      <w:pPr>
        <w:widowControl w:val="0"/>
        <w:tabs>
          <w:tab w:val="left" w:pos="851"/>
          <w:tab w:val="left" w:pos="1134"/>
          <w:tab w:val="left" w:pos="1276"/>
        </w:tabs>
        <w:autoSpaceDE w:val="0"/>
        <w:autoSpaceDN w:val="0"/>
        <w:adjustRightInd w:val="0"/>
        <w:spacing w:after="0" w:line="276" w:lineRule="auto"/>
        <w:jc w:val="both"/>
        <w:rPr>
          <w:rFonts w:ascii="Times New Roman" w:hAnsi="Times New Roman" w:cs="Times New Roman"/>
          <w:sz w:val="24"/>
          <w:szCs w:val="24"/>
          <w:lang w:val="lt-LT"/>
        </w:rPr>
      </w:pPr>
    </w:p>
    <w:p w14:paraId="4812D1D2" w14:textId="5EFD3AB9" w:rsidR="00A301AB" w:rsidRDefault="008208FF" w:rsidP="00AC216E">
      <w:pPr>
        <w:spacing w:line="276" w:lineRule="auto"/>
        <w:ind w:firstLine="720"/>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III. </w:t>
      </w:r>
      <w:r w:rsidR="00A301AB" w:rsidRPr="002637E1">
        <w:rPr>
          <w:rFonts w:ascii="Times New Roman" w:hAnsi="Times New Roman" w:cs="Times New Roman"/>
          <w:b/>
          <w:sz w:val="24"/>
          <w:szCs w:val="24"/>
          <w:lang w:val="lt-LT"/>
        </w:rPr>
        <w:t>PAGRINDINIO IR VIDURINIO UGDYMO ATNAUJINTŲ BENDRŲJŲ PROGRAMŲ ĮDIEGIMO KARALIAUS MINDAUGO PMC</w:t>
      </w:r>
      <w:r w:rsidR="00A301AB">
        <w:rPr>
          <w:rFonts w:ascii="Times New Roman" w:hAnsi="Times New Roman" w:cs="Times New Roman"/>
          <w:b/>
          <w:sz w:val="24"/>
          <w:szCs w:val="24"/>
          <w:lang w:val="lt-LT"/>
        </w:rPr>
        <w:t xml:space="preserve"> STRATEGIJOS</w:t>
      </w:r>
    </w:p>
    <w:p w14:paraId="26DE1F4C" w14:textId="19D65B9A" w:rsidR="00A301AB" w:rsidRDefault="00A301AB" w:rsidP="00FF7986">
      <w:pPr>
        <w:pStyle w:val="ListParagraph"/>
        <w:numPr>
          <w:ilvl w:val="0"/>
          <w:numId w:val="1"/>
        </w:numPr>
        <w:tabs>
          <w:tab w:val="left" w:pos="993"/>
        </w:tabs>
        <w:spacing w:line="276" w:lineRule="auto"/>
        <w:ind w:left="0" w:firstLine="568"/>
        <w:jc w:val="both"/>
        <w:rPr>
          <w:rFonts w:ascii="Times New Roman" w:hAnsi="Times New Roman" w:cs="Times New Roman"/>
          <w:sz w:val="24"/>
          <w:szCs w:val="24"/>
          <w:lang w:val="lt-LT"/>
        </w:rPr>
      </w:pPr>
      <w:r w:rsidRPr="00A301AB">
        <w:rPr>
          <w:rFonts w:ascii="Times New Roman" w:hAnsi="Times New Roman" w:cs="Times New Roman"/>
          <w:sz w:val="24"/>
          <w:szCs w:val="24"/>
          <w:lang w:val="lt-LT"/>
        </w:rPr>
        <w:t>Mokytojas atitinkamą mokymo(-</w:t>
      </w:r>
      <w:proofErr w:type="spellStart"/>
      <w:r w:rsidRPr="00A301AB">
        <w:rPr>
          <w:rFonts w:ascii="Times New Roman" w:hAnsi="Times New Roman" w:cs="Times New Roman"/>
          <w:sz w:val="24"/>
          <w:szCs w:val="24"/>
          <w:lang w:val="lt-LT"/>
        </w:rPr>
        <w:t>si</w:t>
      </w:r>
      <w:proofErr w:type="spellEnd"/>
      <w:r w:rsidRPr="00A301AB">
        <w:rPr>
          <w:rFonts w:ascii="Times New Roman" w:hAnsi="Times New Roman" w:cs="Times New Roman"/>
          <w:sz w:val="24"/>
          <w:szCs w:val="24"/>
          <w:lang w:val="lt-LT"/>
        </w:rPr>
        <w:t>) strategiją pasirenka priklausomai nuo mokinio pasirengimo (žinių ir įgūdžių)</w:t>
      </w:r>
      <w:r w:rsidR="00AC216E">
        <w:rPr>
          <w:rFonts w:ascii="Times New Roman" w:hAnsi="Times New Roman" w:cs="Times New Roman"/>
          <w:sz w:val="24"/>
          <w:szCs w:val="24"/>
          <w:lang w:val="lt-LT"/>
        </w:rPr>
        <w:t>, mokymo tikslų bei turinio</w:t>
      </w:r>
      <w:r w:rsidRPr="00A301AB">
        <w:rPr>
          <w:rFonts w:ascii="Times New Roman" w:hAnsi="Times New Roman" w:cs="Times New Roman"/>
          <w:sz w:val="24"/>
          <w:szCs w:val="24"/>
          <w:lang w:val="lt-LT"/>
        </w:rPr>
        <w:t>. Mokymo(-</w:t>
      </w:r>
      <w:proofErr w:type="spellStart"/>
      <w:r w:rsidRPr="00A301AB">
        <w:rPr>
          <w:rFonts w:ascii="Times New Roman" w:hAnsi="Times New Roman" w:cs="Times New Roman"/>
          <w:sz w:val="24"/>
          <w:szCs w:val="24"/>
          <w:lang w:val="lt-LT"/>
        </w:rPr>
        <w:t>si</w:t>
      </w:r>
      <w:proofErr w:type="spellEnd"/>
      <w:r w:rsidRPr="00A301AB">
        <w:rPr>
          <w:rFonts w:ascii="Times New Roman" w:hAnsi="Times New Roman" w:cs="Times New Roman"/>
          <w:sz w:val="24"/>
          <w:szCs w:val="24"/>
          <w:lang w:val="lt-LT"/>
        </w:rPr>
        <w:t xml:space="preserve">) strategijos yra svarbios siekiant efektyvaus ugdymo proceso. Jos turi būti taikomos tikslingai, suplanuotai ir sistemiškai. </w:t>
      </w:r>
    </w:p>
    <w:p w14:paraId="32636D45" w14:textId="2678E26F" w:rsidR="00A301AB" w:rsidRPr="00A301AB" w:rsidRDefault="00A301AB" w:rsidP="00FF7986">
      <w:pPr>
        <w:pStyle w:val="ListParagraph"/>
        <w:numPr>
          <w:ilvl w:val="0"/>
          <w:numId w:val="1"/>
        </w:numPr>
        <w:tabs>
          <w:tab w:val="left" w:pos="993"/>
        </w:tabs>
        <w:spacing w:line="276" w:lineRule="auto"/>
        <w:ind w:left="0" w:firstLine="568"/>
        <w:jc w:val="both"/>
        <w:rPr>
          <w:rFonts w:ascii="Times New Roman" w:hAnsi="Times New Roman" w:cs="Times New Roman"/>
          <w:sz w:val="24"/>
          <w:szCs w:val="24"/>
          <w:lang w:val="lt-LT"/>
        </w:rPr>
      </w:pPr>
      <w:r w:rsidRPr="00A301AB">
        <w:rPr>
          <w:rFonts w:ascii="Times New Roman" w:hAnsi="Times New Roman" w:cs="Times New Roman"/>
          <w:sz w:val="24"/>
          <w:szCs w:val="24"/>
          <w:lang w:val="lt-LT"/>
        </w:rPr>
        <w:t>Mokymo(-</w:t>
      </w:r>
      <w:proofErr w:type="spellStart"/>
      <w:r w:rsidRPr="00A301AB">
        <w:rPr>
          <w:rFonts w:ascii="Times New Roman" w:hAnsi="Times New Roman" w:cs="Times New Roman"/>
          <w:sz w:val="24"/>
          <w:szCs w:val="24"/>
          <w:lang w:val="lt-LT"/>
        </w:rPr>
        <w:t>si</w:t>
      </w:r>
      <w:proofErr w:type="spellEnd"/>
      <w:r w:rsidRPr="00A301AB">
        <w:rPr>
          <w:rFonts w:ascii="Times New Roman" w:hAnsi="Times New Roman" w:cs="Times New Roman"/>
          <w:sz w:val="24"/>
          <w:szCs w:val="24"/>
          <w:lang w:val="lt-LT"/>
        </w:rPr>
        <w:t xml:space="preserve">) strategijos - kasdienė mokytojo ir mokinio sąveika, kuri padeda pasiekti numatytų pamokos tikslų, orientuojantis į tai, kad </w:t>
      </w:r>
      <w:r w:rsidRPr="00A301AB">
        <w:rPr>
          <w:rFonts w:ascii="Times New Roman" w:hAnsi="Times New Roman" w:cs="Times New Roman"/>
          <w:color w:val="333333"/>
          <w:sz w:val="24"/>
          <w:szCs w:val="24"/>
          <w:shd w:val="clear" w:color="auto" w:fill="FFFFFF"/>
          <w:lang w:val="lt-LT"/>
        </w:rPr>
        <w:t>šiuolaikinė gera pamoka yra tokia, kurioje mokiniams buvo įdomu, kuri neleido mokiniams likti abejingiems, kur tradiciniai mokymo(-</w:t>
      </w:r>
      <w:proofErr w:type="spellStart"/>
      <w:r w:rsidRPr="00A301AB">
        <w:rPr>
          <w:rFonts w:ascii="Times New Roman" w:hAnsi="Times New Roman" w:cs="Times New Roman"/>
          <w:color w:val="333333"/>
          <w:sz w:val="24"/>
          <w:szCs w:val="24"/>
          <w:shd w:val="clear" w:color="auto" w:fill="FFFFFF"/>
          <w:lang w:val="lt-LT"/>
        </w:rPr>
        <w:t>si</w:t>
      </w:r>
      <w:proofErr w:type="spellEnd"/>
      <w:r w:rsidRPr="00A301AB">
        <w:rPr>
          <w:rFonts w:ascii="Times New Roman" w:hAnsi="Times New Roman" w:cs="Times New Roman"/>
          <w:color w:val="333333"/>
          <w:sz w:val="24"/>
          <w:szCs w:val="24"/>
          <w:shd w:val="clear" w:color="auto" w:fill="FFFFFF"/>
          <w:lang w:val="lt-LT"/>
        </w:rPr>
        <w:t>) metodai – aiškinimas, klausinėjimas, demonstravimas, rašymas, skaitymas, mokyklinė paskaita – keičiami aktyvaus mokymo(-</w:t>
      </w:r>
      <w:proofErr w:type="spellStart"/>
      <w:r w:rsidRPr="00A301AB">
        <w:rPr>
          <w:rFonts w:ascii="Times New Roman" w:hAnsi="Times New Roman" w:cs="Times New Roman"/>
          <w:color w:val="333333"/>
          <w:sz w:val="24"/>
          <w:szCs w:val="24"/>
          <w:shd w:val="clear" w:color="auto" w:fill="FFFFFF"/>
          <w:lang w:val="lt-LT"/>
        </w:rPr>
        <w:t>si</w:t>
      </w:r>
      <w:proofErr w:type="spellEnd"/>
      <w:r w:rsidRPr="00A301AB">
        <w:rPr>
          <w:rFonts w:ascii="Times New Roman" w:hAnsi="Times New Roman" w:cs="Times New Roman"/>
          <w:color w:val="333333"/>
          <w:sz w:val="24"/>
          <w:szCs w:val="24"/>
          <w:shd w:val="clear" w:color="auto" w:fill="FFFFFF"/>
          <w:lang w:val="lt-LT"/>
        </w:rPr>
        <w:t>) metodais, kurie remiasi sąveikos ir mokymo(-</w:t>
      </w:r>
      <w:proofErr w:type="spellStart"/>
      <w:r w:rsidRPr="00A301AB">
        <w:rPr>
          <w:rFonts w:ascii="Times New Roman" w:hAnsi="Times New Roman" w:cs="Times New Roman"/>
          <w:color w:val="333333"/>
          <w:sz w:val="24"/>
          <w:szCs w:val="24"/>
          <w:shd w:val="clear" w:color="auto" w:fill="FFFFFF"/>
          <w:lang w:val="lt-LT"/>
        </w:rPr>
        <w:t>si</w:t>
      </w:r>
      <w:proofErr w:type="spellEnd"/>
      <w:r w:rsidRPr="00A301AB">
        <w:rPr>
          <w:rFonts w:ascii="Times New Roman" w:hAnsi="Times New Roman" w:cs="Times New Roman"/>
          <w:color w:val="333333"/>
          <w:sz w:val="24"/>
          <w:szCs w:val="24"/>
          <w:shd w:val="clear" w:color="auto" w:fill="FFFFFF"/>
          <w:lang w:val="lt-LT"/>
        </w:rPr>
        <w:t>) paradigma: diskusijomis, mokymusi bendradarbiaujant, problemų sprendimo paieškomis (individualiomis arba grupinėmis), individualiais arba grupiniais projektais, patirtiniu mokymusi, kūrybinėmis užduotimis.</w:t>
      </w:r>
    </w:p>
    <w:p w14:paraId="2B63AE8F" w14:textId="235485CA" w:rsidR="00A301AB" w:rsidRPr="00A301AB" w:rsidRDefault="00A301AB" w:rsidP="00FF7986">
      <w:pPr>
        <w:pStyle w:val="ListParagraph"/>
        <w:numPr>
          <w:ilvl w:val="0"/>
          <w:numId w:val="1"/>
        </w:numPr>
        <w:tabs>
          <w:tab w:val="left" w:pos="993"/>
        </w:tabs>
        <w:spacing w:line="276" w:lineRule="auto"/>
        <w:ind w:left="0" w:firstLine="568"/>
        <w:jc w:val="both"/>
        <w:rPr>
          <w:rFonts w:ascii="Times New Roman" w:hAnsi="Times New Roman" w:cs="Times New Roman"/>
          <w:sz w:val="24"/>
          <w:szCs w:val="24"/>
          <w:lang w:val="lt-LT"/>
        </w:rPr>
      </w:pPr>
      <w:r w:rsidRPr="00A301AB">
        <w:rPr>
          <w:rFonts w:ascii="Times New Roman" w:hAnsi="Times New Roman" w:cs="Times New Roman"/>
          <w:color w:val="333333"/>
          <w:sz w:val="24"/>
          <w:szCs w:val="24"/>
          <w:shd w:val="clear" w:color="auto" w:fill="FFFFFF"/>
          <w:lang w:val="lt-LT"/>
        </w:rPr>
        <w:lastRenderedPageBreak/>
        <w:t xml:space="preserve">Įgyvendinant atnaujintą ugdymo turinį Karaliaus Mindaugo PMC taikomos </w:t>
      </w:r>
      <w:r w:rsidRPr="00A301AB">
        <w:rPr>
          <w:rFonts w:ascii="Times New Roman" w:hAnsi="Times New Roman" w:cs="Times New Roman"/>
          <w:sz w:val="24"/>
          <w:szCs w:val="24"/>
          <w:lang w:val="lt-LT"/>
        </w:rPr>
        <w:t>mokymo(-</w:t>
      </w:r>
      <w:proofErr w:type="spellStart"/>
      <w:r w:rsidRPr="00A301AB">
        <w:rPr>
          <w:rFonts w:ascii="Times New Roman" w:hAnsi="Times New Roman" w:cs="Times New Roman"/>
          <w:sz w:val="24"/>
          <w:szCs w:val="24"/>
          <w:lang w:val="lt-LT"/>
        </w:rPr>
        <w:t>si</w:t>
      </w:r>
      <w:proofErr w:type="spellEnd"/>
      <w:r w:rsidRPr="00A301AB">
        <w:rPr>
          <w:rFonts w:ascii="Times New Roman" w:hAnsi="Times New Roman" w:cs="Times New Roman"/>
          <w:sz w:val="24"/>
          <w:szCs w:val="24"/>
          <w:lang w:val="lt-LT"/>
        </w:rPr>
        <w:t>) strategijos:</w:t>
      </w:r>
    </w:p>
    <w:p w14:paraId="2A2C6A29" w14:textId="658C86E3" w:rsidR="00A301AB" w:rsidRDefault="00A301AB" w:rsidP="00A301AB">
      <w:pPr>
        <w:pStyle w:val="ListParagraph"/>
        <w:numPr>
          <w:ilvl w:val="0"/>
          <w:numId w:val="22"/>
        </w:numPr>
        <w:spacing w:line="276" w:lineRule="auto"/>
        <w:ind w:left="0" w:firstLine="360"/>
        <w:jc w:val="both"/>
        <w:rPr>
          <w:rFonts w:ascii="Times New Roman" w:hAnsi="Times New Roman" w:cs="Times New Roman"/>
          <w:sz w:val="24"/>
          <w:szCs w:val="24"/>
          <w:lang w:val="lt-LT"/>
        </w:rPr>
      </w:pPr>
      <w:r>
        <w:rPr>
          <w:rFonts w:ascii="Times New Roman" w:hAnsi="Times New Roman" w:cs="Times New Roman"/>
          <w:i/>
          <w:sz w:val="24"/>
          <w:szCs w:val="24"/>
          <w:lang w:val="lt-LT"/>
        </w:rPr>
        <w:t>į besimokantįjį orientuotos</w:t>
      </w:r>
      <w:r>
        <w:rPr>
          <w:rFonts w:ascii="Times New Roman" w:hAnsi="Times New Roman" w:cs="Times New Roman"/>
          <w:sz w:val="24"/>
          <w:szCs w:val="24"/>
          <w:lang w:val="lt-LT"/>
        </w:rPr>
        <w:t xml:space="preserve"> mokymo(-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xml:space="preserve">) strategijos, </w:t>
      </w:r>
      <w:r w:rsidR="008F6D6D" w:rsidRPr="002637E1">
        <w:rPr>
          <w:rFonts w:ascii="Times New Roman" w:hAnsi="Times New Roman"/>
          <w:sz w:val="24"/>
          <w:szCs w:val="24"/>
          <w:lang w:val="lt-LT"/>
        </w:rPr>
        <w:t>įgyvendin</w:t>
      </w:r>
      <w:r w:rsidR="008F6D6D">
        <w:rPr>
          <w:rFonts w:ascii="Times New Roman" w:hAnsi="Times New Roman"/>
          <w:sz w:val="24"/>
          <w:szCs w:val="24"/>
          <w:lang w:val="lt-LT"/>
        </w:rPr>
        <w:t xml:space="preserve">ant </w:t>
      </w:r>
      <w:proofErr w:type="spellStart"/>
      <w:r w:rsidR="008F6D6D" w:rsidRPr="002637E1">
        <w:rPr>
          <w:rFonts w:ascii="Times New Roman" w:hAnsi="Times New Roman"/>
          <w:sz w:val="24"/>
          <w:szCs w:val="24"/>
          <w:lang w:val="lt-LT"/>
        </w:rPr>
        <w:t>įtrauk</w:t>
      </w:r>
      <w:r w:rsidR="008F6D6D">
        <w:rPr>
          <w:rFonts w:ascii="Times New Roman" w:hAnsi="Times New Roman"/>
          <w:sz w:val="24"/>
          <w:szCs w:val="24"/>
          <w:lang w:val="lt-LT"/>
        </w:rPr>
        <w:t>ųjį</w:t>
      </w:r>
      <w:proofErr w:type="spellEnd"/>
      <w:r w:rsidR="008F6D6D" w:rsidRPr="002637E1">
        <w:rPr>
          <w:rFonts w:ascii="Times New Roman" w:hAnsi="Times New Roman"/>
          <w:sz w:val="24"/>
          <w:szCs w:val="24"/>
          <w:lang w:val="lt-LT"/>
        </w:rPr>
        <w:t xml:space="preserve"> ugdym</w:t>
      </w:r>
      <w:r w:rsidR="008F6D6D">
        <w:rPr>
          <w:rFonts w:ascii="Times New Roman" w:hAnsi="Times New Roman"/>
          <w:sz w:val="24"/>
          <w:szCs w:val="24"/>
          <w:lang w:val="lt-LT"/>
        </w:rPr>
        <w:t>ą,</w:t>
      </w:r>
      <w:r w:rsidR="008F6D6D" w:rsidRPr="002637E1">
        <w:rPr>
          <w:rFonts w:ascii="Times New Roman" w:hAnsi="Times New Roman"/>
          <w:sz w:val="24"/>
          <w:szCs w:val="24"/>
          <w:lang w:val="lt-LT"/>
        </w:rPr>
        <w:t xml:space="preserve"> </w:t>
      </w:r>
      <w:r>
        <w:rPr>
          <w:rFonts w:ascii="Times New Roman" w:hAnsi="Times New Roman" w:cs="Times New Roman"/>
          <w:sz w:val="24"/>
          <w:szCs w:val="24"/>
          <w:lang w:val="lt-LT"/>
        </w:rPr>
        <w:t>kada dominuoja individuali arba grupinė besimokančiųjų veikla, besimokantieji vienu metu gali atlikinėti skirtingas užduotis pagal gebėjimus, amžių, turimą patirtį, interesus, mokymo(-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xml:space="preserve">) aplinką; </w:t>
      </w:r>
    </w:p>
    <w:p w14:paraId="04F161F1" w14:textId="00900679" w:rsidR="00A301AB" w:rsidRDefault="00A301AB" w:rsidP="00A301AB">
      <w:pPr>
        <w:pStyle w:val="ListParagraph"/>
        <w:numPr>
          <w:ilvl w:val="0"/>
          <w:numId w:val="22"/>
        </w:numPr>
        <w:spacing w:line="276" w:lineRule="auto"/>
        <w:ind w:left="0" w:firstLine="360"/>
        <w:jc w:val="both"/>
        <w:rPr>
          <w:rFonts w:ascii="Times New Roman" w:hAnsi="Times New Roman" w:cs="Times New Roman"/>
          <w:sz w:val="24"/>
          <w:szCs w:val="24"/>
          <w:lang w:val="lt-LT"/>
        </w:rPr>
      </w:pPr>
      <w:r>
        <w:rPr>
          <w:rFonts w:ascii="Times New Roman" w:hAnsi="Times New Roman" w:cs="Times New Roman"/>
          <w:i/>
          <w:sz w:val="24"/>
          <w:szCs w:val="24"/>
          <w:lang w:val="lt-LT"/>
        </w:rPr>
        <w:t xml:space="preserve">aktyvaus </w:t>
      </w:r>
      <w:r>
        <w:rPr>
          <w:rFonts w:ascii="Times New Roman" w:hAnsi="Times New Roman" w:cs="Times New Roman"/>
          <w:sz w:val="24"/>
          <w:szCs w:val="24"/>
          <w:lang w:val="lt-LT"/>
        </w:rPr>
        <w:t>mokymo(-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strategijos, kuriose d</w:t>
      </w:r>
      <w:r w:rsidR="00386D68">
        <w:rPr>
          <w:rFonts w:ascii="Times New Roman" w:hAnsi="Times New Roman" w:cs="Times New Roman"/>
          <w:sz w:val="24"/>
          <w:szCs w:val="24"/>
          <w:lang w:val="lt-LT"/>
        </w:rPr>
        <w:t>ominuoja  besimokančiojo veikla</w:t>
      </w:r>
      <w:r>
        <w:rPr>
          <w:rFonts w:ascii="Times New Roman" w:hAnsi="Times New Roman" w:cs="Times New Roman"/>
          <w:sz w:val="24"/>
          <w:szCs w:val="24"/>
          <w:lang w:val="lt-LT"/>
        </w:rPr>
        <w:t>;</w:t>
      </w:r>
    </w:p>
    <w:p w14:paraId="3B47131F" w14:textId="40DE8154" w:rsidR="00A301AB" w:rsidRDefault="00A301AB" w:rsidP="00A301AB">
      <w:pPr>
        <w:pStyle w:val="ListParagraph"/>
        <w:numPr>
          <w:ilvl w:val="0"/>
          <w:numId w:val="22"/>
        </w:numPr>
        <w:spacing w:line="276" w:lineRule="auto"/>
        <w:ind w:left="0" w:firstLine="360"/>
        <w:jc w:val="both"/>
        <w:rPr>
          <w:rFonts w:ascii="Times New Roman" w:hAnsi="Times New Roman" w:cs="Times New Roman"/>
          <w:i/>
          <w:sz w:val="24"/>
          <w:szCs w:val="24"/>
          <w:lang w:val="lt-LT"/>
        </w:rPr>
      </w:pPr>
      <w:r>
        <w:rPr>
          <w:rFonts w:ascii="Times New Roman" w:hAnsi="Times New Roman" w:cs="Times New Roman"/>
          <w:sz w:val="24"/>
          <w:szCs w:val="24"/>
          <w:lang w:val="lt-LT"/>
        </w:rPr>
        <w:t xml:space="preserve"> </w:t>
      </w:r>
      <w:r>
        <w:rPr>
          <w:rFonts w:ascii="Times New Roman" w:hAnsi="Times New Roman" w:cs="Times New Roman"/>
          <w:i/>
          <w:sz w:val="24"/>
          <w:szCs w:val="24"/>
          <w:lang w:val="lt-LT"/>
        </w:rPr>
        <w:t>tiesioginio mokymo(-</w:t>
      </w:r>
      <w:proofErr w:type="spellStart"/>
      <w:r>
        <w:rPr>
          <w:rFonts w:ascii="Times New Roman" w:hAnsi="Times New Roman" w:cs="Times New Roman"/>
          <w:i/>
          <w:sz w:val="24"/>
          <w:szCs w:val="24"/>
          <w:lang w:val="lt-LT"/>
        </w:rPr>
        <w:t>si</w:t>
      </w:r>
      <w:proofErr w:type="spellEnd"/>
      <w:r>
        <w:rPr>
          <w:rFonts w:ascii="Times New Roman" w:hAnsi="Times New Roman" w:cs="Times New Roman"/>
          <w:i/>
          <w:sz w:val="24"/>
          <w:szCs w:val="24"/>
          <w:lang w:val="lt-LT"/>
        </w:rPr>
        <w:t>) ir netiesioginio mokymo(-</w:t>
      </w:r>
      <w:proofErr w:type="spellStart"/>
      <w:r>
        <w:rPr>
          <w:rFonts w:ascii="Times New Roman" w:hAnsi="Times New Roman" w:cs="Times New Roman"/>
          <w:i/>
          <w:sz w:val="24"/>
          <w:szCs w:val="24"/>
          <w:lang w:val="lt-LT"/>
        </w:rPr>
        <w:t>si</w:t>
      </w:r>
      <w:proofErr w:type="spellEnd"/>
      <w:r>
        <w:rPr>
          <w:rFonts w:ascii="Times New Roman" w:hAnsi="Times New Roman" w:cs="Times New Roman"/>
          <w:i/>
          <w:sz w:val="24"/>
          <w:szCs w:val="24"/>
          <w:lang w:val="lt-LT"/>
        </w:rPr>
        <w:t xml:space="preserve">), </w:t>
      </w:r>
      <w:r w:rsidRPr="001375AD">
        <w:rPr>
          <w:rFonts w:ascii="Times New Roman" w:hAnsi="Times New Roman" w:cs="Times New Roman"/>
          <w:sz w:val="24"/>
          <w:szCs w:val="24"/>
          <w:lang w:val="lt-LT"/>
        </w:rPr>
        <w:t>taikant IT technologijas ir priemones</w:t>
      </w:r>
      <w:r w:rsidR="007223A1">
        <w:rPr>
          <w:rFonts w:ascii="Times New Roman" w:hAnsi="Times New Roman" w:cs="Times New Roman"/>
          <w:sz w:val="24"/>
          <w:szCs w:val="24"/>
          <w:lang w:val="lt-LT"/>
        </w:rPr>
        <w:t>,</w:t>
      </w:r>
      <w:r w:rsidR="007223A1">
        <w:rPr>
          <w:rFonts w:ascii="Times New Roman" w:hAnsi="Times New Roman" w:cs="Times New Roman"/>
          <w:i/>
          <w:sz w:val="24"/>
          <w:szCs w:val="24"/>
          <w:lang w:val="lt-LT"/>
        </w:rPr>
        <w:t xml:space="preserve"> </w:t>
      </w:r>
      <w:r w:rsidR="007223A1">
        <w:rPr>
          <w:rFonts w:ascii="Times New Roman" w:hAnsi="Times New Roman" w:cs="Times New Roman"/>
          <w:sz w:val="24"/>
          <w:szCs w:val="24"/>
          <w:lang w:val="lt-LT"/>
        </w:rPr>
        <w:t>strategijos.</w:t>
      </w:r>
    </w:p>
    <w:p w14:paraId="30B56B6C" w14:textId="37036981" w:rsidR="00A301AB" w:rsidRPr="001375AD" w:rsidRDefault="001375AD" w:rsidP="00FF7986">
      <w:pPr>
        <w:pStyle w:val="ListParagraph"/>
        <w:numPr>
          <w:ilvl w:val="0"/>
          <w:numId w:val="1"/>
        </w:numPr>
        <w:tabs>
          <w:tab w:val="left" w:pos="993"/>
        </w:tabs>
        <w:spacing w:line="276" w:lineRule="auto"/>
        <w:ind w:left="0" w:firstLine="568"/>
        <w:jc w:val="both"/>
        <w:rPr>
          <w:rFonts w:ascii="Times New Roman" w:hAnsi="Times New Roman" w:cs="Times New Roman"/>
          <w:i/>
          <w:sz w:val="24"/>
          <w:szCs w:val="24"/>
          <w:lang w:val="lt-LT"/>
        </w:rPr>
      </w:pPr>
      <w:r w:rsidRPr="001375AD">
        <w:rPr>
          <w:rFonts w:ascii="Times New Roman" w:hAnsi="Times New Roman" w:cs="Times New Roman"/>
          <w:sz w:val="24"/>
          <w:szCs w:val="24"/>
          <w:lang w:val="lt-LT"/>
        </w:rPr>
        <w:t>V</w:t>
      </w:r>
      <w:r w:rsidR="00A301AB" w:rsidRPr="001375AD">
        <w:rPr>
          <w:rFonts w:ascii="Times New Roman" w:hAnsi="Times New Roman" w:cs="Times New Roman"/>
          <w:sz w:val="24"/>
          <w:szCs w:val="24"/>
          <w:lang w:val="lt-LT"/>
        </w:rPr>
        <w:t xml:space="preserve">yrauja </w:t>
      </w:r>
      <w:r w:rsidR="00A301AB" w:rsidRPr="001375AD">
        <w:rPr>
          <w:rFonts w:ascii="Times New Roman" w:hAnsi="Times New Roman" w:cs="Times New Roman"/>
          <w:i/>
          <w:sz w:val="24"/>
          <w:szCs w:val="24"/>
          <w:lang w:val="lt-LT"/>
        </w:rPr>
        <w:t>holistinis požiūris</w:t>
      </w:r>
      <w:r w:rsidR="00A301AB" w:rsidRPr="001375AD">
        <w:rPr>
          <w:rFonts w:ascii="Times New Roman" w:hAnsi="Times New Roman" w:cs="Times New Roman"/>
          <w:sz w:val="24"/>
          <w:szCs w:val="24"/>
          <w:lang w:val="lt-LT"/>
        </w:rPr>
        <w:t>, integruojantis kelias mokymo(-</w:t>
      </w:r>
      <w:proofErr w:type="spellStart"/>
      <w:r w:rsidR="00A301AB" w:rsidRPr="001375AD">
        <w:rPr>
          <w:rFonts w:ascii="Times New Roman" w:hAnsi="Times New Roman" w:cs="Times New Roman"/>
          <w:sz w:val="24"/>
          <w:szCs w:val="24"/>
          <w:lang w:val="lt-LT"/>
        </w:rPr>
        <w:t>si</w:t>
      </w:r>
      <w:proofErr w:type="spellEnd"/>
      <w:r w:rsidR="00A301AB" w:rsidRPr="001375AD">
        <w:rPr>
          <w:rFonts w:ascii="Times New Roman" w:hAnsi="Times New Roman" w:cs="Times New Roman"/>
          <w:sz w:val="24"/>
          <w:szCs w:val="24"/>
          <w:lang w:val="lt-LT"/>
        </w:rPr>
        <w:t xml:space="preserve">) strategijas, pagrindinį dėmesį skiriant socialiniams, emociniams ir kognityviniams mokinių mokymosi poreikiams siekiant patenkinti specifinius mokinių poreikius, skirtingus mokymosi stilius ir individualias sąlygas;  skatinamos mokinių stipriosios pusės, kurios turi įtakos jų augimui ir teigiamiems pokyčiams. </w:t>
      </w:r>
    </w:p>
    <w:p w14:paraId="3AE6DBF0" w14:textId="4373E9CD" w:rsidR="00A301AB" w:rsidRPr="00A301AB" w:rsidRDefault="00A301AB" w:rsidP="00FF7986">
      <w:pPr>
        <w:pStyle w:val="ListParagraph"/>
        <w:numPr>
          <w:ilvl w:val="0"/>
          <w:numId w:val="1"/>
        </w:numPr>
        <w:tabs>
          <w:tab w:val="left" w:pos="1134"/>
        </w:tabs>
        <w:spacing w:line="276" w:lineRule="auto"/>
        <w:ind w:left="0" w:firstLine="568"/>
        <w:jc w:val="both"/>
        <w:rPr>
          <w:rFonts w:ascii="Times New Roman" w:hAnsi="Times New Roman" w:cs="Times New Roman"/>
          <w:i/>
          <w:sz w:val="24"/>
          <w:szCs w:val="24"/>
          <w:lang w:val="lt-LT"/>
        </w:rPr>
      </w:pPr>
      <w:r w:rsidRPr="00A301AB">
        <w:rPr>
          <w:rFonts w:ascii="Times New Roman" w:hAnsi="Times New Roman" w:cs="Times New Roman"/>
          <w:sz w:val="24"/>
          <w:szCs w:val="24"/>
          <w:lang w:val="lt-LT"/>
        </w:rPr>
        <w:t>Mokiniai mokosi geriausiai, kai užtikrinama saugi, stabili aplinka ir sveiki sant</w:t>
      </w:r>
      <w:r w:rsidR="008F6D6D">
        <w:rPr>
          <w:rFonts w:ascii="Times New Roman" w:hAnsi="Times New Roman" w:cs="Times New Roman"/>
          <w:sz w:val="24"/>
          <w:szCs w:val="24"/>
          <w:lang w:val="lt-LT"/>
        </w:rPr>
        <w:t>ykiai, tai yra kai mokymo(-</w:t>
      </w:r>
      <w:proofErr w:type="spellStart"/>
      <w:r w:rsidR="008F6D6D">
        <w:rPr>
          <w:rFonts w:ascii="Times New Roman" w:hAnsi="Times New Roman" w:cs="Times New Roman"/>
          <w:sz w:val="24"/>
          <w:szCs w:val="24"/>
          <w:lang w:val="lt-LT"/>
        </w:rPr>
        <w:t>si</w:t>
      </w:r>
      <w:proofErr w:type="spellEnd"/>
      <w:r w:rsidR="008F6D6D">
        <w:rPr>
          <w:rFonts w:ascii="Times New Roman" w:hAnsi="Times New Roman" w:cs="Times New Roman"/>
          <w:sz w:val="24"/>
          <w:szCs w:val="24"/>
          <w:lang w:val="lt-LT"/>
        </w:rPr>
        <w:t>)</w:t>
      </w:r>
      <w:r w:rsidRPr="00A301AB">
        <w:rPr>
          <w:rFonts w:ascii="Times New Roman" w:hAnsi="Times New Roman" w:cs="Times New Roman"/>
          <w:sz w:val="24"/>
          <w:szCs w:val="24"/>
          <w:lang w:val="lt-LT"/>
        </w:rPr>
        <w:t xml:space="preserve"> procese kreipiamas dėmesys į socialinius-emocinius tarpasmeninės sąveikos aspektus. Aukštos kokybės mokinio ir mokytojo santykiai yra mokymo(-</w:t>
      </w:r>
      <w:proofErr w:type="spellStart"/>
      <w:r w:rsidRPr="00A301AB">
        <w:rPr>
          <w:rFonts w:ascii="Times New Roman" w:hAnsi="Times New Roman" w:cs="Times New Roman"/>
          <w:sz w:val="24"/>
          <w:szCs w:val="24"/>
          <w:lang w:val="lt-LT"/>
        </w:rPr>
        <w:t>si</w:t>
      </w:r>
      <w:proofErr w:type="spellEnd"/>
      <w:r w:rsidRPr="00A301AB">
        <w:rPr>
          <w:rFonts w:ascii="Times New Roman" w:hAnsi="Times New Roman" w:cs="Times New Roman"/>
          <w:sz w:val="24"/>
          <w:szCs w:val="24"/>
          <w:lang w:val="lt-LT"/>
        </w:rPr>
        <w:t>) motyvaciją prognozuojantis veiksnys, ypač socialiai ir ekonomiškai nepalankioje padėtyje esantiems mokiniams. Santykių kokybė yra susijusi su mokinių pasiekimais ir mokymo(-</w:t>
      </w:r>
      <w:proofErr w:type="spellStart"/>
      <w:r w:rsidRPr="00A301AB">
        <w:rPr>
          <w:rFonts w:ascii="Times New Roman" w:hAnsi="Times New Roman" w:cs="Times New Roman"/>
          <w:sz w:val="24"/>
          <w:szCs w:val="24"/>
          <w:lang w:val="lt-LT"/>
        </w:rPr>
        <w:t>si</w:t>
      </w:r>
      <w:proofErr w:type="spellEnd"/>
      <w:r w:rsidRPr="00A301AB">
        <w:rPr>
          <w:rFonts w:ascii="Times New Roman" w:hAnsi="Times New Roman" w:cs="Times New Roman"/>
          <w:sz w:val="24"/>
          <w:szCs w:val="24"/>
          <w:lang w:val="lt-LT"/>
        </w:rPr>
        <w:t>) procesu, nes darnūs mokinių ir mokytojų santykiai skatina įsitraukimą į mokymąsi. Todėl mokymo(-</w:t>
      </w:r>
      <w:proofErr w:type="spellStart"/>
      <w:r w:rsidRPr="00A301AB">
        <w:rPr>
          <w:rFonts w:ascii="Times New Roman" w:hAnsi="Times New Roman" w:cs="Times New Roman"/>
          <w:sz w:val="24"/>
          <w:szCs w:val="24"/>
          <w:lang w:val="lt-LT"/>
        </w:rPr>
        <w:t>si</w:t>
      </w:r>
      <w:proofErr w:type="spellEnd"/>
      <w:r w:rsidRPr="00A301AB">
        <w:rPr>
          <w:rFonts w:ascii="Times New Roman" w:hAnsi="Times New Roman" w:cs="Times New Roman"/>
          <w:sz w:val="24"/>
          <w:szCs w:val="24"/>
          <w:lang w:val="lt-LT"/>
        </w:rPr>
        <w:t>) procese mokytojas turi koncentruotis tiek į konkrečius mokymo(-</w:t>
      </w:r>
      <w:proofErr w:type="spellStart"/>
      <w:r w:rsidRPr="00A301AB">
        <w:rPr>
          <w:rFonts w:ascii="Times New Roman" w:hAnsi="Times New Roman" w:cs="Times New Roman"/>
          <w:sz w:val="24"/>
          <w:szCs w:val="24"/>
          <w:lang w:val="lt-LT"/>
        </w:rPr>
        <w:t>si</w:t>
      </w:r>
      <w:proofErr w:type="spellEnd"/>
      <w:r w:rsidRPr="00A301AB">
        <w:rPr>
          <w:rFonts w:ascii="Times New Roman" w:hAnsi="Times New Roman" w:cs="Times New Roman"/>
          <w:sz w:val="24"/>
          <w:szCs w:val="24"/>
          <w:lang w:val="lt-LT"/>
        </w:rPr>
        <w:t>) uždavinius, tiek į mokinio emocinę būseną, neignoruodamas įvairių mokinių patirčių, tiek pozityvių, tiek negatyvių</w:t>
      </w:r>
    </w:p>
    <w:p w14:paraId="1ABDA0CC" w14:textId="77777777" w:rsidR="00A301AB" w:rsidRDefault="00A301AB" w:rsidP="008208FF">
      <w:pPr>
        <w:pStyle w:val="ListParagraph"/>
        <w:widowControl w:val="0"/>
        <w:tabs>
          <w:tab w:val="left" w:pos="851"/>
          <w:tab w:val="left" w:pos="1134"/>
          <w:tab w:val="left" w:pos="1276"/>
        </w:tabs>
        <w:autoSpaceDE w:val="0"/>
        <w:autoSpaceDN w:val="0"/>
        <w:adjustRightInd w:val="0"/>
        <w:spacing w:after="0" w:line="276" w:lineRule="auto"/>
        <w:ind w:left="567"/>
        <w:jc w:val="center"/>
        <w:rPr>
          <w:rFonts w:ascii="Times New Roman" w:hAnsi="Times New Roman" w:cs="Times New Roman"/>
          <w:b/>
          <w:sz w:val="24"/>
          <w:szCs w:val="24"/>
          <w:lang w:val="lt-LT"/>
        </w:rPr>
      </w:pPr>
    </w:p>
    <w:p w14:paraId="2A143A3A" w14:textId="1C935EC6" w:rsidR="00090CAF" w:rsidRPr="008208FF" w:rsidRDefault="00A301AB" w:rsidP="008208FF">
      <w:pPr>
        <w:pStyle w:val="ListParagraph"/>
        <w:widowControl w:val="0"/>
        <w:tabs>
          <w:tab w:val="left" w:pos="851"/>
          <w:tab w:val="left" w:pos="1134"/>
          <w:tab w:val="left" w:pos="1276"/>
        </w:tabs>
        <w:autoSpaceDE w:val="0"/>
        <w:autoSpaceDN w:val="0"/>
        <w:adjustRightInd w:val="0"/>
        <w:spacing w:after="0" w:line="276" w:lineRule="auto"/>
        <w:ind w:left="567"/>
        <w:jc w:val="center"/>
        <w:rPr>
          <w:rFonts w:ascii="Times New Roman" w:hAnsi="Times New Roman"/>
          <w:b/>
          <w:sz w:val="24"/>
          <w:szCs w:val="24"/>
          <w:lang w:val="lt-LT"/>
        </w:rPr>
      </w:pPr>
      <w:r>
        <w:rPr>
          <w:rFonts w:ascii="Times New Roman" w:hAnsi="Times New Roman" w:cs="Times New Roman"/>
          <w:b/>
          <w:sz w:val="24"/>
          <w:szCs w:val="24"/>
          <w:lang w:val="lt-LT"/>
        </w:rPr>
        <w:t xml:space="preserve">IV. </w:t>
      </w:r>
      <w:r w:rsidR="003B332C" w:rsidRPr="002637E1">
        <w:rPr>
          <w:rFonts w:ascii="Times New Roman" w:hAnsi="Times New Roman" w:cs="Times New Roman"/>
          <w:b/>
          <w:sz w:val="24"/>
          <w:szCs w:val="24"/>
          <w:lang w:val="lt-LT"/>
        </w:rPr>
        <w:t>PAGRINDINIO IR VIDURINIO UGDYMO ATNAUJINTŲ BENDRŲJŲ PROGRAMŲ ĮDIEGIMO KARALIAUS MINDAUGO PMC KRYPTYS</w:t>
      </w:r>
    </w:p>
    <w:p w14:paraId="288B11E4" w14:textId="41A82FD3" w:rsidR="00D76F2D" w:rsidRPr="002637E1" w:rsidRDefault="00D76F2D" w:rsidP="002637E1">
      <w:pPr>
        <w:pStyle w:val="NoSpacing"/>
        <w:tabs>
          <w:tab w:val="left" w:pos="993"/>
        </w:tabs>
        <w:spacing w:line="276" w:lineRule="auto"/>
        <w:jc w:val="both"/>
        <w:rPr>
          <w:rFonts w:ascii="Times New Roman" w:hAnsi="Times New Roman" w:cs="Times New Roman"/>
          <w:sz w:val="24"/>
          <w:szCs w:val="24"/>
          <w:lang w:val="lt-LT"/>
        </w:rPr>
      </w:pPr>
    </w:p>
    <w:p w14:paraId="798ED29E" w14:textId="77777777" w:rsidR="0024175A" w:rsidRDefault="00A86868" w:rsidP="00FF7986">
      <w:pPr>
        <w:pStyle w:val="ListParagraph"/>
        <w:numPr>
          <w:ilvl w:val="0"/>
          <w:numId w:val="1"/>
        </w:numPr>
        <w:tabs>
          <w:tab w:val="left" w:pos="993"/>
        </w:tabs>
        <w:spacing w:line="276" w:lineRule="auto"/>
        <w:ind w:left="0" w:firstLine="567"/>
        <w:jc w:val="both"/>
        <w:rPr>
          <w:rFonts w:ascii="Times New Roman" w:hAnsi="Times New Roman" w:cs="Times New Roman"/>
          <w:sz w:val="24"/>
          <w:szCs w:val="24"/>
          <w:lang w:val="lt-LT"/>
        </w:rPr>
      </w:pPr>
      <w:r w:rsidRPr="002637E1">
        <w:rPr>
          <w:rFonts w:ascii="Times New Roman" w:hAnsi="Times New Roman" w:cs="Times New Roman"/>
          <w:sz w:val="24"/>
          <w:szCs w:val="24"/>
          <w:lang w:val="lt-LT"/>
        </w:rPr>
        <w:t xml:space="preserve">Atnaujinamo ugdymo turinio pagrindiniai principai: </w:t>
      </w:r>
    </w:p>
    <w:p w14:paraId="59922AB2" w14:textId="77777777" w:rsidR="0024175A" w:rsidRDefault="00A86868" w:rsidP="0024175A">
      <w:pPr>
        <w:pStyle w:val="ListParagraph"/>
        <w:numPr>
          <w:ilvl w:val="0"/>
          <w:numId w:val="21"/>
        </w:numPr>
        <w:tabs>
          <w:tab w:val="left" w:pos="993"/>
        </w:tabs>
        <w:spacing w:line="276" w:lineRule="auto"/>
        <w:jc w:val="both"/>
        <w:rPr>
          <w:rFonts w:ascii="Times New Roman" w:hAnsi="Times New Roman" w:cs="Times New Roman"/>
          <w:sz w:val="24"/>
          <w:szCs w:val="24"/>
          <w:lang w:val="lt-LT"/>
        </w:rPr>
      </w:pPr>
      <w:r w:rsidRPr="002637E1">
        <w:rPr>
          <w:rFonts w:ascii="Times New Roman" w:hAnsi="Times New Roman" w:cs="Times New Roman"/>
          <w:sz w:val="24"/>
          <w:szCs w:val="24"/>
          <w:lang w:val="lt-LT"/>
        </w:rPr>
        <w:t xml:space="preserve">kompetencijomis grįstas ugdymas, </w:t>
      </w:r>
    </w:p>
    <w:p w14:paraId="2F0F065A" w14:textId="77777777" w:rsidR="0024175A" w:rsidRDefault="00A86868" w:rsidP="0024175A">
      <w:pPr>
        <w:pStyle w:val="ListParagraph"/>
        <w:numPr>
          <w:ilvl w:val="0"/>
          <w:numId w:val="21"/>
        </w:numPr>
        <w:tabs>
          <w:tab w:val="left" w:pos="993"/>
        </w:tabs>
        <w:spacing w:line="276" w:lineRule="auto"/>
        <w:jc w:val="both"/>
        <w:rPr>
          <w:rFonts w:ascii="Times New Roman" w:hAnsi="Times New Roman" w:cs="Times New Roman"/>
          <w:sz w:val="24"/>
          <w:szCs w:val="24"/>
          <w:lang w:val="lt-LT"/>
        </w:rPr>
      </w:pPr>
      <w:r w:rsidRPr="002637E1">
        <w:rPr>
          <w:rFonts w:ascii="Times New Roman" w:hAnsi="Times New Roman" w:cs="Times New Roman"/>
          <w:sz w:val="24"/>
          <w:szCs w:val="24"/>
          <w:lang w:val="lt-LT"/>
        </w:rPr>
        <w:t xml:space="preserve">atitiktis </w:t>
      </w:r>
      <w:r w:rsidR="003B332C" w:rsidRPr="002637E1">
        <w:rPr>
          <w:rFonts w:ascii="Times New Roman" w:hAnsi="Times New Roman" w:cs="Times New Roman"/>
          <w:sz w:val="24"/>
          <w:szCs w:val="24"/>
          <w:lang w:val="lt-LT"/>
        </w:rPr>
        <w:t>mokinio</w:t>
      </w:r>
      <w:r w:rsidRPr="002637E1">
        <w:rPr>
          <w:rFonts w:ascii="Times New Roman" w:hAnsi="Times New Roman" w:cs="Times New Roman"/>
          <w:sz w:val="24"/>
          <w:szCs w:val="24"/>
          <w:lang w:val="lt-LT"/>
        </w:rPr>
        <w:t xml:space="preserve"> raidos tarpsniams, </w:t>
      </w:r>
    </w:p>
    <w:p w14:paraId="0A3726C5" w14:textId="77777777" w:rsidR="0024175A" w:rsidRDefault="00A86868" w:rsidP="0024175A">
      <w:pPr>
        <w:pStyle w:val="ListParagraph"/>
        <w:numPr>
          <w:ilvl w:val="0"/>
          <w:numId w:val="21"/>
        </w:numPr>
        <w:tabs>
          <w:tab w:val="left" w:pos="993"/>
        </w:tabs>
        <w:spacing w:line="276" w:lineRule="auto"/>
        <w:jc w:val="both"/>
        <w:rPr>
          <w:rFonts w:ascii="Times New Roman" w:hAnsi="Times New Roman" w:cs="Times New Roman"/>
          <w:sz w:val="24"/>
          <w:szCs w:val="24"/>
          <w:lang w:val="lt-LT"/>
        </w:rPr>
      </w:pPr>
      <w:proofErr w:type="spellStart"/>
      <w:r w:rsidRPr="002637E1">
        <w:rPr>
          <w:rFonts w:ascii="Times New Roman" w:hAnsi="Times New Roman" w:cs="Times New Roman"/>
          <w:sz w:val="24"/>
          <w:szCs w:val="24"/>
          <w:lang w:val="lt-LT"/>
        </w:rPr>
        <w:t>tarpdalykinė</w:t>
      </w:r>
      <w:proofErr w:type="spellEnd"/>
      <w:r w:rsidRPr="002637E1">
        <w:rPr>
          <w:rFonts w:ascii="Times New Roman" w:hAnsi="Times New Roman" w:cs="Times New Roman"/>
          <w:sz w:val="24"/>
          <w:szCs w:val="24"/>
          <w:lang w:val="lt-LT"/>
        </w:rPr>
        <w:t xml:space="preserve"> integracija, </w:t>
      </w:r>
    </w:p>
    <w:p w14:paraId="474F7DC6" w14:textId="77777777" w:rsidR="0024175A" w:rsidRDefault="00A86868" w:rsidP="0024175A">
      <w:pPr>
        <w:pStyle w:val="ListParagraph"/>
        <w:numPr>
          <w:ilvl w:val="0"/>
          <w:numId w:val="21"/>
        </w:numPr>
        <w:tabs>
          <w:tab w:val="left" w:pos="993"/>
        </w:tabs>
        <w:spacing w:line="276" w:lineRule="auto"/>
        <w:jc w:val="both"/>
        <w:rPr>
          <w:rFonts w:ascii="Times New Roman" w:hAnsi="Times New Roman" w:cs="Times New Roman"/>
          <w:sz w:val="24"/>
          <w:szCs w:val="24"/>
          <w:lang w:val="lt-LT"/>
        </w:rPr>
      </w:pPr>
      <w:r w:rsidRPr="002637E1">
        <w:rPr>
          <w:rFonts w:ascii="Times New Roman" w:hAnsi="Times New Roman" w:cs="Times New Roman"/>
          <w:sz w:val="24"/>
          <w:szCs w:val="24"/>
          <w:lang w:val="lt-LT"/>
        </w:rPr>
        <w:t>atskirų integruojamųjų programų integracija</w:t>
      </w:r>
      <w:r w:rsidR="00611E2D" w:rsidRPr="002637E1">
        <w:rPr>
          <w:rFonts w:ascii="Times New Roman" w:hAnsi="Times New Roman" w:cs="Times New Roman"/>
          <w:sz w:val="24"/>
          <w:szCs w:val="24"/>
          <w:lang w:val="lt-LT"/>
        </w:rPr>
        <w:t>,</w:t>
      </w:r>
      <w:r w:rsidRPr="002637E1">
        <w:rPr>
          <w:rFonts w:ascii="Times New Roman" w:hAnsi="Times New Roman" w:cs="Times New Roman"/>
          <w:sz w:val="24"/>
          <w:szCs w:val="24"/>
          <w:lang w:val="lt-LT"/>
        </w:rPr>
        <w:t xml:space="preserve"> </w:t>
      </w:r>
    </w:p>
    <w:p w14:paraId="0B947FE2" w14:textId="19198CF0" w:rsidR="00FF7986" w:rsidRPr="00861993" w:rsidRDefault="00A86868" w:rsidP="00861993">
      <w:pPr>
        <w:pStyle w:val="ListParagraph"/>
        <w:numPr>
          <w:ilvl w:val="0"/>
          <w:numId w:val="21"/>
        </w:numPr>
        <w:tabs>
          <w:tab w:val="left" w:pos="993"/>
        </w:tabs>
        <w:spacing w:line="276" w:lineRule="auto"/>
        <w:jc w:val="both"/>
        <w:rPr>
          <w:lang w:val="lt-LT"/>
        </w:rPr>
      </w:pPr>
      <w:r w:rsidRPr="002637E1">
        <w:rPr>
          <w:rFonts w:ascii="Times New Roman" w:hAnsi="Times New Roman" w:cs="Times New Roman"/>
          <w:sz w:val="24"/>
          <w:szCs w:val="24"/>
          <w:lang w:val="lt-LT"/>
        </w:rPr>
        <w:t>mokytojo pasirenkama 30 procentų ugdymo turinio dalis. </w:t>
      </w:r>
    </w:p>
    <w:p w14:paraId="0EC65CD2" w14:textId="3D281F4E" w:rsidR="00B41666" w:rsidRPr="00EB36AA" w:rsidRDefault="00EE2D57" w:rsidP="00FF7986">
      <w:pPr>
        <w:pStyle w:val="ListParagraph"/>
        <w:widowControl w:val="0"/>
        <w:numPr>
          <w:ilvl w:val="0"/>
          <w:numId w:val="1"/>
        </w:numPr>
        <w:tabs>
          <w:tab w:val="left" w:pos="851"/>
          <w:tab w:val="left" w:pos="1134"/>
          <w:tab w:val="left" w:pos="1276"/>
        </w:tabs>
        <w:autoSpaceDE w:val="0"/>
        <w:autoSpaceDN w:val="0"/>
        <w:adjustRightInd w:val="0"/>
        <w:spacing w:after="0" w:line="276" w:lineRule="auto"/>
        <w:ind w:left="0" w:firstLine="567"/>
        <w:jc w:val="both"/>
        <w:rPr>
          <w:rFonts w:ascii="Times New Roman" w:hAnsi="Times New Roman"/>
          <w:sz w:val="24"/>
          <w:szCs w:val="24"/>
          <w:lang w:val="lt-LT"/>
        </w:rPr>
      </w:pPr>
      <w:r w:rsidRPr="002637E1">
        <w:rPr>
          <w:rFonts w:ascii="Times New Roman" w:hAnsi="Times New Roman" w:cs="Times New Roman"/>
          <w:sz w:val="24"/>
          <w:szCs w:val="24"/>
          <w:lang w:val="lt-LT"/>
        </w:rPr>
        <w:t xml:space="preserve">Pagrindinio ir vidurinio ugdymo atnaujintų </w:t>
      </w:r>
      <w:r w:rsidRPr="00EB36AA">
        <w:rPr>
          <w:rFonts w:ascii="Times New Roman" w:hAnsi="Times New Roman" w:cs="Times New Roman"/>
          <w:sz w:val="24"/>
          <w:szCs w:val="24"/>
          <w:lang w:val="lt-LT"/>
        </w:rPr>
        <w:t>bendrųjų programų</w:t>
      </w:r>
      <w:r w:rsidRPr="002637E1">
        <w:rPr>
          <w:rFonts w:ascii="Times New Roman" w:hAnsi="Times New Roman" w:cs="Times New Roman"/>
          <w:sz w:val="24"/>
          <w:szCs w:val="24"/>
          <w:lang w:val="lt-LT"/>
        </w:rPr>
        <w:t xml:space="preserve"> įdiegimo kryptys:</w:t>
      </w:r>
    </w:p>
    <w:p w14:paraId="7B90DB17" w14:textId="1A64A071" w:rsidR="00801A20" w:rsidRPr="005313FA" w:rsidRDefault="00801A20" w:rsidP="005313FA">
      <w:pPr>
        <w:widowControl w:val="0"/>
        <w:tabs>
          <w:tab w:val="left" w:pos="851"/>
          <w:tab w:val="left" w:pos="1134"/>
          <w:tab w:val="left" w:pos="1276"/>
        </w:tabs>
        <w:autoSpaceDE w:val="0"/>
        <w:autoSpaceDN w:val="0"/>
        <w:adjustRightInd w:val="0"/>
        <w:spacing w:after="0" w:line="276" w:lineRule="auto"/>
        <w:jc w:val="both"/>
        <w:rPr>
          <w:rFonts w:ascii="Times New Roman" w:hAnsi="Times New Roman" w:cs="Times New Roman"/>
          <w:sz w:val="24"/>
          <w:lang w:val="lt-LT"/>
        </w:rPr>
      </w:pPr>
    </w:p>
    <w:tbl>
      <w:tblPr>
        <w:tblStyle w:val="TableGrid"/>
        <w:tblW w:w="0" w:type="auto"/>
        <w:tblInd w:w="-147" w:type="dxa"/>
        <w:tblLook w:val="04A0" w:firstRow="1" w:lastRow="0" w:firstColumn="1" w:lastColumn="0" w:noHBand="0" w:noVBand="1"/>
      </w:tblPr>
      <w:tblGrid>
        <w:gridCol w:w="2977"/>
        <w:gridCol w:w="7132"/>
      </w:tblGrid>
      <w:tr w:rsidR="005313FA" w:rsidRPr="00450D26" w14:paraId="2DEB1EA2" w14:textId="77777777" w:rsidTr="003B1E91">
        <w:tc>
          <w:tcPr>
            <w:tcW w:w="2977" w:type="dxa"/>
            <w:vMerge w:val="restart"/>
          </w:tcPr>
          <w:p w14:paraId="203D485D" w14:textId="33ED0207" w:rsidR="005313FA" w:rsidRDefault="005313FA" w:rsidP="00FF7986">
            <w:pPr>
              <w:pStyle w:val="ListParagraph"/>
              <w:widowControl w:val="0"/>
              <w:numPr>
                <w:ilvl w:val="1"/>
                <w:numId w:val="1"/>
              </w:numPr>
              <w:tabs>
                <w:tab w:val="left" w:pos="0"/>
                <w:tab w:val="left" w:pos="605"/>
                <w:tab w:val="left" w:pos="1276"/>
              </w:tabs>
              <w:autoSpaceDE w:val="0"/>
              <w:autoSpaceDN w:val="0"/>
              <w:adjustRightInd w:val="0"/>
              <w:spacing w:line="276" w:lineRule="auto"/>
              <w:ind w:left="0" w:firstLine="0"/>
              <w:rPr>
                <w:rFonts w:ascii="Times New Roman" w:hAnsi="Times New Roman" w:cs="Times New Roman"/>
                <w:sz w:val="24"/>
              </w:rPr>
            </w:pPr>
            <w:r>
              <w:rPr>
                <w:rFonts w:ascii="Times New Roman" w:hAnsi="Times New Roman" w:cs="Times New Roman"/>
                <w:spacing w:val="-2"/>
                <w:sz w:val="24"/>
                <w:szCs w:val="24"/>
              </w:rPr>
              <w:t>Mokytojų kvalifikacijos tobulinimas</w:t>
            </w:r>
          </w:p>
        </w:tc>
        <w:tc>
          <w:tcPr>
            <w:tcW w:w="7132" w:type="dxa"/>
          </w:tcPr>
          <w:p w14:paraId="6A0DC929" w14:textId="7B2953A7" w:rsidR="005313FA" w:rsidRPr="00EB36AA" w:rsidRDefault="005313FA" w:rsidP="00EB1E8C">
            <w:p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 xml:space="preserve">.1.1. </w:t>
            </w:r>
            <w:r w:rsidRPr="00EB36AA">
              <w:rPr>
                <w:rFonts w:ascii="Times New Roman" w:hAnsi="Times New Roman" w:cs="Times New Roman"/>
                <w:sz w:val="24"/>
                <w:szCs w:val="24"/>
              </w:rPr>
              <w:t xml:space="preserve">Mokytojų dalyvavimas </w:t>
            </w:r>
            <w:r w:rsidRPr="00EB36AA">
              <w:rPr>
                <w:rFonts w:ascii="Times New Roman" w:hAnsi="Times New Roman" w:cs="Times New Roman"/>
                <w:spacing w:val="-2"/>
                <w:sz w:val="24"/>
                <w:szCs w:val="24"/>
              </w:rPr>
              <w:t xml:space="preserve">ilgalaikėje kvalifikacijos tobulinimo programoje, </w:t>
            </w:r>
            <w:r w:rsidRPr="00EB36AA">
              <w:rPr>
                <w:rFonts w:ascii="Times New Roman" w:hAnsi="Times New Roman" w:cs="Times New Roman"/>
                <w:sz w:val="24"/>
                <w:szCs w:val="24"/>
              </w:rPr>
              <w:t xml:space="preserve">susijusioje su </w:t>
            </w:r>
            <w:r w:rsidR="00EB1E8C">
              <w:rPr>
                <w:rFonts w:ascii="Times New Roman" w:hAnsi="Times New Roman" w:cs="Times New Roman"/>
                <w:sz w:val="24"/>
                <w:szCs w:val="24"/>
              </w:rPr>
              <w:t xml:space="preserve">atnaujintomis bendrosiomis programomis </w:t>
            </w:r>
            <w:r w:rsidRPr="00EB36AA">
              <w:rPr>
                <w:rFonts w:ascii="Times New Roman" w:hAnsi="Times New Roman" w:cs="Times New Roman"/>
                <w:spacing w:val="-2"/>
                <w:sz w:val="24"/>
                <w:szCs w:val="24"/>
              </w:rPr>
              <w:t xml:space="preserve">stiprinant </w:t>
            </w:r>
            <w:r w:rsidRPr="00EB36AA">
              <w:rPr>
                <w:rFonts w:ascii="Times New Roman" w:hAnsi="Times New Roman" w:cs="Times New Roman"/>
                <w:sz w:val="24"/>
                <w:szCs w:val="24"/>
              </w:rPr>
              <w:t>dalykines ir didaktinės kompetencijas</w:t>
            </w:r>
            <w:r>
              <w:rPr>
                <w:rFonts w:ascii="Times New Roman" w:hAnsi="Times New Roman" w:cs="Times New Roman"/>
                <w:sz w:val="24"/>
                <w:szCs w:val="24"/>
              </w:rPr>
              <w:t xml:space="preserve">, mokymuose ir tiksliniuose seminaruose </w:t>
            </w:r>
            <w:r w:rsidR="00EB1E8C">
              <w:rPr>
                <w:rFonts w:ascii="Times New Roman" w:hAnsi="Times New Roman" w:cs="Times New Roman"/>
                <w:sz w:val="24"/>
                <w:szCs w:val="24"/>
              </w:rPr>
              <w:t>dėl programų atnaujinimo filosofijos</w:t>
            </w:r>
            <w:r w:rsidRPr="00801A20">
              <w:rPr>
                <w:rFonts w:ascii="Times New Roman" w:hAnsi="Times New Roman" w:cs="Times New Roman"/>
                <w:sz w:val="24"/>
                <w:szCs w:val="24"/>
              </w:rPr>
              <w:t xml:space="preserve"> – atnaujintose programose siek</w:t>
            </w:r>
            <w:r w:rsidR="00EB1E8C">
              <w:rPr>
                <w:rFonts w:ascii="Times New Roman" w:hAnsi="Times New Roman" w:cs="Times New Roman"/>
                <w:sz w:val="24"/>
                <w:szCs w:val="24"/>
              </w:rPr>
              <w:t>iama</w:t>
            </w:r>
            <w:r w:rsidRPr="00801A20">
              <w:rPr>
                <w:rFonts w:ascii="Times New Roman" w:hAnsi="Times New Roman" w:cs="Times New Roman"/>
                <w:sz w:val="24"/>
                <w:szCs w:val="24"/>
              </w:rPr>
              <w:t xml:space="preserve"> per dalyką ugdyti kompetencijas. </w:t>
            </w:r>
            <w:r w:rsidR="00EB1E8C" w:rsidRPr="00801A20">
              <w:rPr>
                <w:rFonts w:ascii="Times New Roman" w:hAnsi="Times New Roman" w:cs="Times New Roman"/>
                <w:sz w:val="24"/>
                <w:szCs w:val="24"/>
              </w:rPr>
              <w:t>Kiekvieno dalyko turinys turi būti orientuotas į šešias – pažinimo, socialinę, emocinę ir sveikos gyvensenos, kūrybiškumo, pilietiškumo, kultūrinę ir komunikavimo – kompetencijas.</w:t>
            </w:r>
          </w:p>
        </w:tc>
      </w:tr>
      <w:tr w:rsidR="00EB1E8C" w:rsidRPr="00450D26" w14:paraId="58618956" w14:textId="77777777" w:rsidTr="003B1E91">
        <w:trPr>
          <w:trHeight w:val="912"/>
        </w:trPr>
        <w:tc>
          <w:tcPr>
            <w:tcW w:w="2977" w:type="dxa"/>
            <w:vMerge/>
          </w:tcPr>
          <w:p w14:paraId="68064FD2" w14:textId="77777777" w:rsidR="00EB1E8C" w:rsidRDefault="00EB1E8C"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55311E3A" w14:textId="26DE074D" w:rsidR="00EB1E8C" w:rsidRPr="00EB36AA" w:rsidRDefault="00EB1E8C" w:rsidP="00EB1E8C">
            <w:pPr>
              <w:tabs>
                <w:tab w:val="left" w:pos="0"/>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 xml:space="preserve">.1.2. Mokytojų </w:t>
            </w:r>
            <w:r w:rsidRPr="00EB36AA">
              <w:rPr>
                <w:rFonts w:ascii="Times New Roman" w:hAnsi="Times New Roman" w:cs="Times New Roman"/>
                <w:sz w:val="24"/>
                <w:szCs w:val="24"/>
              </w:rPr>
              <w:t>dalyva</w:t>
            </w:r>
            <w:r>
              <w:rPr>
                <w:rFonts w:ascii="Times New Roman" w:hAnsi="Times New Roman" w:cs="Times New Roman"/>
                <w:sz w:val="24"/>
                <w:szCs w:val="24"/>
              </w:rPr>
              <w:t>vimas</w:t>
            </w:r>
            <w:r w:rsidRPr="00EB36AA">
              <w:rPr>
                <w:rFonts w:ascii="Times New Roman" w:hAnsi="Times New Roman" w:cs="Times New Roman"/>
                <w:sz w:val="24"/>
                <w:szCs w:val="24"/>
              </w:rPr>
              <w:t xml:space="preserve"> mokymuose apie atnaujintą ugdymo turinį, mokymosi </w:t>
            </w:r>
            <w:r>
              <w:rPr>
                <w:rFonts w:ascii="Times New Roman" w:hAnsi="Times New Roman" w:cs="Times New Roman"/>
                <w:sz w:val="24"/>
                <w:szCs w:val="24"/>
              </w:rPr>
              <w:t xml:space="preserve">patirties sklaidos renginiuose, atvirose pamokose siekiant </w:t>
            </w:r>
            <w:r w:rsidRPr="00EB36AA">
              <w:rPr>
                <w:rFonts w:ascii="Times New Roman" w:hAnsi="Times New Roman" w:cs="Times New Roman"/>
                <w:sz w:val="24"/>
                <w:szCs w:val="24"/>
              </w:rPr>
              <w:t>įgy</w:t>
            </w:r>
            <w:r>
              <w:rPr>
                <w:rFonts w:ascii="Times New Roman" w:hAnsi="Times New Roman" w:cs="Times New Roman"/>
                <w:sz w:val="24"/>
                <w:szCs w:val="24"/>
              </w:rPr>
              <w:t>ti</w:t>
            </w:r>
            <w:r w:rsidRPr="00EB36AA">
              <w:rPr>
                <w:rFonts w:ascii="Times New Roman" w:hAnsi="Times New Roman" w:cs="Times New Roman"/>
                <w:sz w:val="24"/>
                <w:szCs w:val="24"/>
              </w:rPr>
              <w:t xml:space="preserve"> gebėjimų identifikuoti </w:t>
            </w:r>
            <w:r>
              <w:rPr>
                <w:rFonts w:ascii="Times New Roman" w:hAnsi="Times New Roman" w:cs="Times New Roman"/>
                <w:sz w:val="24"/>
                <w:szCs w:val="24"/>
              </w:rPr>
              <w:t xml:space="preserve">prioritetines </w:t>
            </w:r>
            <w:r w:rsidRPr="00EB36AA">
              <w:rPr>
                <w:rFonts w:ascii="Times New Roman" w:hAnsi="Times New Roman" w:cs="Times New Roman"/>
                <w:sz w:val="24"/>
                <w:szCs w:val="24"/>
              </w:rPr>
              <w:t>kompetencijas.</w:t>
            </w:r>
          </w:p>
        </w:tc>
      </w:tr>
      <w:tr w:rsidR="00EC6A53" w:rsidRPr="00450D26" w14:paraId="532A75E0" w14:textId="77777777" w:rsidTr="003B1E91">
        <w:tc>
          <w:tcPr>
            <w:tcW w:w="2977" w:type="dxa"/>
            <w:vMerge/>
          </w:tcPr>
          <w:p w14:paraId="1ABC5666" w14:textId="77777777" w:rsidR="00EC6A53" w:rsidRDefault="00EC6A53"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464B55E1" w14:textId="5D234B54" w:rsidR="00EC6A53" w:rsidRDefault="00EC6A53" w:rsidP="00EB1E8C">
            <w:pPr>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 xml:space="preserve">.1.3. </w:t>
            </w:r>
            <w:r>
              <w:rPr>
                <w:rFonts w:ascii="Times New Roman" w:hAnsi="Times New Roman" w:cs="Times New Roman"/>
                <w:spacing w:val="-2"/>
                <w:sz w:val="24"/>
                <w:szCs w:val="24"/>
              </w:rPr>
              <w:t>Mokytojų kvalifikacijos tobulinimas dėl įtraukiojo ugdymo diegimo.</w:t>
            </w:r>
          </w:p>
        </w:tc>
      </w:tr>
      <w:tr w:rsidR="005313FA" w:rsidRPr="00450D26" w14:paraId="2D82CAEC" w14:textId="77777777" w:rsidTr="003B1E91">
        <w:tc>
          <w:tcPr>
            <w:tcW w:w="2977" w:type="dxa"/>
            <w:vMerge/>
          </w:tcPr>
          <w:p w14:paraId="790DEAC5" w14:textId="77777777" w:rsidR="005313FA" w:rsidRDefault="005313FA"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25F4703E" w14:textId="098A396A" w:rsidR="005313FA" w:rsidRPr="005313FA" w:rsidRDefault="00EC6A53" w:rsidP="00EB1E8C">
            <w:pPr>
              <w:tabs>
                <w:tab w:val="left" w:pos="1134"/>
              </w:tabs>
              <w:spacing w:line="276" w:lineRule="auto"/>
              <w:jc w:val="both"/>
              <w:rPr>
                <w:rFonts w:ascii="Times New Roman" w:eastAsiaTheme="minorHAnsi" w:hAnsi="Times New Roman" w:cs="Times New Roman"/>
                <w:sz w:val="24"/>
                <w:szCs w:val="24"/>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 xml:space="preserve">.1.4. </w:t>
            </w:r>
            <w:r w:rsidR="00EB1E8C">
              <w:rPr>
                <w:rFonts w:ascii="Times New Roman" w:hAnsi="Times New Roman" w:cs="Times New Roman"/>
                <w:sz w:val="24"/>
                <w:szCs w:val="24"/>
              </w:rPr>
              <w:t>M</w:t>
            </w:r>
            <w:r w:rsidR="005313FA" w:rsidRPr="00EB36AA">
              <w:rPr>
                <w:rFonts w:ascii="Times New Roman" w:hAnsi="Times New Roman" w:cs="Times New Roman"/>
                <w:sz w:val="24"/>
                <w:szCs w:val="24"/>
              </w:rPr>
              <w:t>okytojų sus</w:t>
            </w:r>
            <w:r w:rsidR="005313FA">
              <w:rPr>
                <w:rFonts w:ascii="Times New Roman" w:hAnsi="Times New Roman" w:cs="Times New Roman"/>
                <w:sz w:val="24"/>
                <w:szCs w:val="24"/>
              </w:rPr>
              <w:t xml:space="preserve">ipažinimas </w:t>
            </w:r>
            <w:r w:rsidR="00EB1E8C">
              <w:rPr>
                <w:rFonts w:ascii="Times New Roman" w:hAnsi="Times New Roman" w:cs="Times New Roman"/>
                <w:sz w:val="24"/>
                <w:szCs w:val="24"/>
              </w:rPr>
              <w:t xml:space="preserve">su </w:t>
            </w:r>
            <w:r w:rsidR="005313FA">
              <w:rPr>
                <w:rFonts w:ascii="Times New Roman" w:hAnsi="Times New Roman" w:cs="Times New Roman"/>
                <w:sz w:val="24"/>
                <w:szCs w:val="24"/>
              </w:rPr>
              <w:t>p</w:t>
            </w:r>
            <w:r w:rsidR="005313FA" w:rsidRPr="00EB36AA">
              <w:rPr>
                <w:rFonts w:ascii="Times New Roman" w:hAnsi="Times New Roman" w:cs="Times New Roman"/>
                <w:sz w:val="24"/>
                <w:szCs w:val="24"/>
              </w:rPr>
              <w:t xml:space="preserve">agrindinio </w:t>
            </w:r>
            <w:r w:rsidR="005313FA">
              <w:rPr>
                <w:rFonts w:ascii="Times New Roman" w:hAnsi="Times New Roman" w:cs="Times New Roman"/>
                <w:sz w:val="24"/>
                <w:szCs w:val="24"/>
              </w:rPr>
              <w:t xml:space="preserve">ir vidurinio </w:t>
            </w:r>
            <w:r w:rsidR="005313FA" w:rsidRPr="00EB36AA">
              <w:rPr>
                <w:rFonts w:ascii="Times New Roman" w:hAnsi="Times New Roman" w:cs="Times New Roman"/>
                <w:sz w:val="24"/>
                <w:szCs w:val="24"/>
              </w:rPr>
              <w:t xml:space="preserve">ugdymo </w:t>
            </w:r>
            <w:r w:rsidR="005313FA" w:rsidRPr="00EB36AA">
              <w:rPr>
                <w:rFonts w:ascii="Times New Roman" w:eastAsia="Times New Roman" w:hAnsi="Times New Roman" w:cs="Times New Roman"/>
                <w:color w:val="000000"/>
                <w:sz w:val="24"/>
                <w:szCs w:val="24"/>
                <w:bdr w:val="none" w:sz="0" w:space="0" w:color="auto" w:frame="1"/>
                <w:lang w:eastAsia="lt-LT"/>
              </w:rPr>
              <w:t xml:space="preserve">gimnazijos klasių </w:t>
            </w:r>
            <w:r w:rsidR="005313FA" w:rsidRPr="00EB36AA">
              <w:rPr>
                <w:rFonts w:ascii="Times New Roman" w:hAnsi="Times New Roman" w:cs="Times New Roman"/>
                <w:sz w:val="24"/>
                <w:szCs w:val="24"/>
              </w:rPr>
              <w:t>bendr</w:t>
            </w:r>
            <w:r w:rsidR="00EB1E8C">
              <w:rPr>
                <w:rFonts w:ascii="Times New Roman" w:hAnsi="Times New Roman" w:cs="Times New Roman"/>
                <w:sz w:val="24"/>
                <w:szCs w:val="24"/>
              </w:rPr>
              <w:t>ųjų</w:t>
            </w:r>
            <w:r w:rsidR="005313FA" w:rsidRPr="00EB36AA">
              <w:rPr>
                <w:rFonts w:ascii="Times New Roman" w:hAnsi="Times New Roman" w:cs="Times New Roman"/>
                <w:sz w:val="24"/>
                <w:szCs w:val="24"/>
              </w:rPr>
              <w:t xml:space="preserve"> program</w:t>
            </w:r>
            <w:r w:rsidR="00EB1E8C">
              <w:rPr>
                <w:rFonts w:ascii="Times New Roman" w:hAnsi="Times New Roman" w:cs="Times New Roman"/>
                <w:sz w:val="24"/>
                <w:szCs w:val="24"/>
              </w:rPr>
              <w:t>ų</w:t>
            </w:r>
            <w:r w:rsidR="005313FA" w:rsidRPr="00EB36AA">
              <w:rPr>
                <w:rFonts w:ascii="Times New Roman" w:hAnsi="Times New Roman" w:cs="Times New Roman"/>
                <w:sz w:val="24"/>
                <w:szCs w:val="24"/>
              </w:rPr>
              <w:t xml:space="preserve"> įgyvendinimo rekomendacijomis</w:t>
            </w:r>
            <w:r w:rsidR="00EB1E8C">
              <w:rPr>
                <w:rFonts w:ascii="Times New Roman" w:hAnsi="Times New Roman" w:cs="Times New Roman"/>
                <w:sz w:val="24"/>
                <w:szCs w:val="24"/>
              </w:rPr>
              <w:t xml:space="preserve"> ir kitais norminiais dokumentais</w:t>
            </w:r>
            <w:r w:rsidR="005313FA" w:rsidRPr="00EB36AA">
              <w:rPr>
                <w:rFonts w:ascii="Times New Roman" w:hAnsi="Times New Roman" w:cs="Times New Roman"/>
                <w:sz w:val="24"/>
                <w:szCs w:val="24"/>
              </w:rPr>
              <w:t>.</w:t>
            </w:r>
          </w:p>
        </w:tc>
      </w:tr>
      <w:tr w:rsidR="001905C5" w:rsidRPr="00450D26" w14:paraId="34BB8FDE" w14:textId="77777777" w:rsidTr="003B1E91">
        <w:tc>
          <w:tcPr>
            <w:tcW w:w="2977" w:type="dxa"/>
            <w:vMerge w:val="restart"/>
          </w:tcPr>
          <w:p w14:paraId="0DAF95C1" w14:textId="019E2B3C" w:rsidR="001905C5" w:rsidRDefault="000F3E8B" w:rsidP="001D5A2F">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r>
              <w:rPr>
                <w:rFonts w:ascii="Times New Roman" w:hAnsi="Times New Roman" w:cs="Times New Roman"/>
                <w:sz w:val="24"/>
              </w:rPr>
              <w:t>2</w:t>
            </w:r>
            <w:r w:rsidR="00FF7986">
              <w:rPr>
                <w:rFonts w:ascii="Times New Roman" w:hAnsi="Times New Roman" w:cs="Times New Roman"/>
                <w:sz w:val="24"/>
              </w:rPr>
              <w:t>1</w:t>
            </w:r>
            <w:r>
              <w:rPr>
                <w:rFonts w:ascii="Times New Roman" w:hAnsi="Times New Roman" w:cs="Times New Roman"/>
                <w:sz w:val="24"/>
              </w:rPr>
              <w:t xml:space="preserve">.2. </w:t>
            </w:r>
            <w:r w:rsidR="001D5A2F">
              <w:rPr>
                <w:rFonts w:ascii="Times New Roman" w:hAnsi="Times New Roman" w:cs="Times New Roman"/>
                <w:sz w:val="24"/>
              </w:rPr>
              <w:t>Ugdymo</w:t>
            </w:r>
            <w:r>
              <w:rPr>
                <w:rFonts w:ascii="Times New Roman" w:hAnsi="Times New Roman" w:cs="Times New Roman"/>
                <w:sz w:val="24"/>
              </w:rPr>
              <w:t xml:space="preserve"> priemonių</w:t>
            </w:r>
            <w:r w:rsidR="001905C5">
              <w:rPr>
                <w:rFonts w:ascii="Times New Roman" w:hAnsi="Times New Roman" w:cs="Times New Roman"/>
                <w:sz w:val="24"/>
              </w:rPr>
              <w:t xml:space="preserve"> ir  </w:t>
            </w:r>
            <w:r w:rsidR="001D5A2F">
              <w:rPr>
                <w:rFonts w:ascii="Times New Roman" w:hAnsi="Times New Roman" w:cs="Times New Roman"/>
                <w:sz w:val="24"/>
              </w:rPr>
              <w:t>aplinkos atnaujinimas</w:t>
            </w:r>
          </w:p>
        </w:tc>
        <w:tc>
          <w:tcPr>
            <w:tcW w:w="7132" w:type="dxa"/>
          </w:tcPr>
          <w:p w14:paraId="2410D4AC" w14:textId="265C70B8" w:rsidR="001905C5" w:rsidRPr="005313FA" w:rsidRDefault="005F0408" w:rsidP="005313FA">
            <w:pPr>
              <w:widowControl w:val="0"/>
              <w:tabs>
                <w:tab w:val="left" w:pos="851"/>
                <w:tab w:val="left" w:pos="1134"/>
                <w:tab w:val="left" w:pos="1276"/>
              </w:tabs>
              <w:autoSpaceDE w:val="0"/>
              <w:autoSpaceDN w:val="0"/>
              <w:adjustRightInd w:val="0"/>
              <w:spacing w:line="276" w:lineRule="auto"/>
              <w:jc w:val="both"/>
              <w:rPr>
                <w:rFonts w:ascii="Times New Roman" w:hAnsi="Times New Roman" w:cs="Times New Roman"/>
                <w:sz w:val="24"/>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.2.1.</w:t>
            </w:r>
            <w:r w:rsidR="003905CE">
              <w:rPr>
                <w:rFonts w:ascii="Times New Roman" w:hAnsi="Times New Roman" w:cs="Times New Roman"/>
                <w:sz w:val="24"/>
                <w:szCs w:val="24"/>
              </w:rPr>
              <w:t xml:space="preserve"> </w:t>
            </w:r>
            <w:r w:rsidR="000F3E8B" w:rsidRPr="00EB36AA">
              <w:rPr>
                <w:rFonts w:ascii="Times New Roman" w:hAnsi="Times New Roman" w:cs="Times New Roman"/>
                <w:sz w:val="24"/>
                <w:szCs w:val="24"/>
              </w:rPr>
              <w:t xml:space="preserve">Bendradarbiaujant su biblioteka turimų </w:t>
            </w:r>
            <w:r>
              <w:rPr>
                <w:rFonts w:ascii="Times New Roman" w:hAnsi="Times New Roman" w:cs="Times New Roman"/>
                <w:sz w:val="24"/>
                <w:szCs w:val="24"/>
              </w:rPr>
              <w:t xml:space="preserve">pagrindinio ir vidurinio ugdymo dalykų </w:t>
            </w:r>
            <w:r w:rsidR="000F3E8B" w:rsidRPr="00EB36AA">
              <w:rPr>
                <w:rFonts w:ascii="Times New Roman" w:hAnsi="Times New Roman" w:cs="Times New Roman"/>
                <w:sz w:val="24"/>
                <w:szCs w:val="24"/>
              </w:rPr>
              <w:t>mokymo</w:t>
            </w:r>
            <w:r>
              <w:rPr>
                <w:rFonts w:ascii="Times New Roman" w:hAnsi="Times New Roman" w:cs="Times New Roman"/>
                <w:sz w:val="24"/>
                <w:szCs w:val="24"/>
              </w:rPr>
              <w:t>(-</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r w:rsidR="000F3E8B" w:rsidRPr="00EB36AA">
              <w:rPr>
                <w:rFonts w:ascii="Times New Roman" w:hAnsi="Times New Roman" w:cs="Times New Roman"/>
                <w:sz w:val="24"/>
                <w:szCs w:val="24"/>
              </w:rPr>
              <w:t xml:space="preserve"> priemonių inventorizavimas</w:t>
            </w:r>
            <w:r w:rsidR="000F3E8B">
              <w:rPr>
                <w:rFonts w:ascii="Times New Roman" w:hAnsi="Times New Roman" w:cs="Times New Roman"/>
                <w:sz w:val="24"/>
                <w:szCs w:val="24"/>
              </w:rPr>
              <w:t>.</w:t>
            </w:r>
          </w:p>
        </w:tc>
      </w:tr>
      <w:tr w:rsidR="000F3E8B" w:rsidRPr="00450D26" w14:paraId="4C453131" w14:textId="77777777" w:rsidTr="003B1E91">
        <w:tc>
          <w:tcPr>
            <w:tcW w:w="2977" w:type="dxa"/>
            <w:vMerge/>
          </w:tcPr>
          <w:p w14:paraId="6DD5DCE7" w14:textId="77777777" w:rsidR="000F3E8B" w:rsidRDefault="000F3E8B"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40886987" w14:textId="4695DA3C" w:rsidR="000F3E8B" w:rsidRPr="00EB36AA" w:rsidRDefault="005F0408" w:rsidP="000F3E8B">
            <w:pPr>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.2.2.</w:t>
            </w:r>
            <w:r w:rsidR="003905CE">
              <w:rPr>
                <w:rFonts w:ascii="Times New Roman" w:hAnsi="Times New Roman" w:cs="Times New Roman"/>
                <w:sz w:val="24"/>
                <w:szCs w:val="24"/>
              </w:rPr>
              <w:t xml:space="preserve"> </w:t>
            </w:r>
            <w:r w:rsidR="000F3E8B" w:rsidRPr="00EB36AA">
              <w:rPr>
                <w:rFonts w:ascii="Times New Roman" w:hAnsi="Times New Roman" w:cs="Times New Roman"/>
                <w:sz w:val="24"/>
                <w:szCs w:val="24"/>
              </w:rPr>
              <w:t>Parengto skaitmeninių mokymo(</w:t>
            </w:r>
            <w:proofErr w:type="spellStart"/>
            <w:r w:rsidR="000F3E8B" w:rsidRPr="00EB36AA">
              <w:rPr>
                <w:rFonts w:ascii="Times New Roman" w:hAnsi="Times New Roman" w:cs="Times New Roman"/>
                <w:sz w:val="24"/>
                <w:szCs w:val="24"/>
              </w:rPr>
              <w:t>si</w:t>
            </w:r>
            <w:proofErr w:type="spellEnd"/>
            <w:r w:rsidR="000F3E8B" w:rsidRPr="00EB36AA">
              <w:rPr>
                <w:rFonts w:ascii="Times New Roman" w:hAnsi="Times New Roman" w:cs="Times New Roman"/>
                <w:sz w:val="24"/>
                <w:szCs w:val="24"/>
              </w:rPr>
              <w:t>) priemonių sąrašo, kuriame rekomenduojamos nuotoliniam mokymui organizuoti skaitmeninės mokymo(</w:t>
            </w:r>
            <w:proofErr w:type="spellStart"/>
            <w:r w:rsidR="000F3E8B" w:rsidRPr="00EB36AA">
              <w:rPr>
                <w:rFonts w:ascii="Times New Roman" w:hAnsi="Times New Roman" w:cs="Times New Roman"/>
                <w:sz w:val="24"/>
                <w:szCs w:val="24"/>
              </w:rPr>
              <w:t>si</w:t>
            </w:r>
            <w:proofErr w:type="spellEnd"/>
            <w:r w:rsidR="000F3E8B" w:rsidRPr="00EB36AA">
              <w:rPr>
                <w:rFonts w:ascii="Times New Roman" w:hAnsi="Times New Roman" w:cs="Times New Roman"/>
                <w:sz w:val="24"/>
                <w:szCs w:val="24"/>
              </w:rPr>
              <w:t>) priemonės suskirstytos pagal ugdymo sritis, dalykus, klases ir mok</w:t>
            </w:r>
            <w:r w:rsidR="000F3E8B">
              <w:rPr>
                <w:rFonts w:ascii="Times New Roman" w:hAnsi="Times New Roman" w:cs="Times New Roman"/>
                <w:sz w:val="24"/>
                <w:szCs w:val="24"/>
              </w:rPr>
              <w:t>ymo priemonių tipą, analizavimas</w:t>
            </w:r>
            <w:r>
              <w:rPr>
                <w:rFonts w:ascii="Times New Roman" w:hAnsi="Times New Roman" w:cs="Times New Roman"/>
                <w:sz w:val="24"/>
                <w:szCs w:val="24"/>
              </w:rPr>
              <w:t xml:space="preserve"> ir taikymas</w:t>
            </w:r>
            <w:r w:rsidR="000F3E8B" w:rsidRPr="00EB36AA">
              <w:rPr>
                <w:rFonts w:ascii="Times New Roman" w:hAnsi="Times New Roman" w:cs="Times New Roman"/>
                <w:sz w:val="24"/>
                <w:szCs w:val="24"/>
              </w:rPr>
              <w:t>.</w:t>
            </w:r>
          </w:p>
        </w:tc>
      </w:tr>
      <w:tr w:rsidR="001905C5" w:rsidRPr="00450D26" w14:paraId="463FC1DE" w14:textId="77777777" w:rsidTr="003B1E91">
        <w:tc>
          <w:tcPr>
            <w:tcW w:w="2977" w:type="dxa"/>
            <w:vMerge/>
          </w:tcPr>
          <w:p w14:paraId="1A8B1922" w14:textId="77777777" w:rsidR="001905C5" w:rsidRDefault="001905C5"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654FECE4" w14:textId="2E3E3945" w:rsidR="001905C5" w:rsidRPr="001905C5" w:rsidRDefault="005F0408" w:rsidP="005313FA">
            <w:pPr>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.2.3.</w:t>
            </w:r>
            <w:r w:rsidR="003905CE">
              <w:rPr>
                <w:rFonts w:ascii="Times New Roman" w:hAnsi="Times New Roman" w:cs="Times New Roman"/>
                <w:sz w:val="24"/>
                <w:szCs w:val="24"/>
              </w:rPr>
              <w:t xml:space="preserve"> </w:t>
            </w:r>
            <w:r w:rsidR="000F3E8B" w:rsidRPr="00EB36AA">
              <w:rPr>
                <w:rFonts w:ascii="Times New Roman" w:hAnsi="Times New Roman" w:cs="Times New Roman"/>
                <w:sz w:val="24"/>
                <w:szCs w:val="24"/>
              </w:rPr>
              <w:t>Reikalingų ugdymo priemonių įsigijimo plano rengimas: prieinami vadovėliai, mokymo priemonės ir kiti ištekliai.</w:t>
            </w:r>
          </w:p>
        </w:tc>
      </w:tr>
      <w:tr w:rsidR="001905C5" w:rsidRPr="00450D26" w14:paraId="09A79A30" w14:textId="77777777" w:rsidTr="003B1E91">
        <w:tc>
          <w:tcPr>
            <w:tcW w:w="2977" w:type="dxa"/>
            <w:vMerge/>
          </w:tcPr>
          <w:p w14:paraId="16FD2FBA" w14:textId="77777777" w:rsidR="001905C5" w:rsidRDefault="001905C5"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0A1CB064" w14:textId="1094D9F3" w:rsidR="001905C5" w:rsidRPr="005F0408" w:rsidRDefault="005F0408" w:rsidP="005F0408">
            <w:pPr>
              <w:widowControl w:val="0"/>
              <w:tabs>
                <w:tab w:val="left" w:pos="851"/>
                <w:tab w:val="left" w:pos="1134"/>
                <w:tab w:val="left" w:pos="1276"/>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rPr>
              <w:t>2</w:t>
            </w:r>
            <w:r w:rsidR="00FF7986">
              <w:rPr>
                <w:rFonts w:ascii="Times New Roman" w:hAnsi="Times New Roman" w:cs="Times New Roman"/>
                <w:sz w:val="24"/>
              </w:rPr>
              <w:t>1</w:t>
            </w:r>
            <w:r>
              <w:rPr>
                <w:rFonts w:ascii="Times New Roman" w:hAnsi="Times New Roman" w:cs="Times New Roman"/>
                <w:sz w:val="24"/>
              </w:rPr>
              <w:t>.2.4.</w:t>
            </w:r>
            <w:r w:rsidR="003905CE">
              <w:rPr>
                <w:rFonts w:ascii="Times New Roman" w:hAnsi="Times New Roman" w:cs="Times New Roman"/>
                <w:sz w:val="24"/>
              </w:rPr>
              <w:t xml:space="preserve"> </w:t>
            </w:r>
            <w:r>
              <w:rPr>
                <w:rFonts w:ascii="Times New Roman" w:hAnsi="Times New Roman" w:cs="Times New Roman"/>
                <w:sz w:val="24"/>
              </w:rPr>
              <w:t>N</w:t>
            </w:r>
            <w:r w:rsidR="000F3E8B" w:rsidRPr="005313FA">
              <w:rPr>
                <w:rFonts w:ascii="Times New Roman" w:hAnsi="Times New Roman" w:cs="Times New Roman"/>
                <w:sz w:val="24"/>
              </w:rPr>
              <w:t>aujų vadovėlių</w:t>
            </w:r>
            <w:r>
              <w:rPr>
                <w:rFonts w:ascii="Times New Roman" w:hAnsi="Times New Roman" w:cs="Times New Roman"/>
                <w:sz w:val="24"/>
              </w:rPr>
              <w:t>, pratybų ir kt. mokymo(-</w:t>
            </w:r>
            <w:proofErr w:type="spellStart"/>
            <w:r>
              <w:rPr>
                <w:rFonts w:ascii="Times New Roman" w:hAnsi="Times New Roman" w:cs="Times New Roman"/>
                <w:sz w:val="24"/>
              </w:rPr>
              <w:t>si</w:t>
            </w:r>
            <w:proofErr w:type="spellEnd"/>
            <w:r>
              <w:rPr>
                <w:rFonts w:ascii="Times New Roman" w:hAnsi="Times New Roman" w:cs="Times New Roman"/>
                <w:sz w:val="24"/>
              </w:rPr>
              <w:t xml:space="preserve">) medžiagos įsigijimas, tame tarpe </w:t>
            </w:r>
            <w:r>
              <w:rPr>
                <w:rStyle w:val="markedcontent"/>
                <w:rFonts w:ascii="Times New Roman" w:hAnsi="Times New Roman" w:cs="Times New Roman"/>
                <w:sz w:val="24"/>
                <w:szCs w:val="24"/>
              </w:rPr>
              <w:t>vadovėlių</w:t>
            </w:r>
            <w:r w:rsidRPr="00EB36AA">
              <w:rPr>
                <w:rStyle w:val="markedcontent"/>
                <w:rFonts w:ascii="Times New Roman" w:hAnsi="Times New Roman" w:cs="Times New Roman"/>
                <w:sz w:val="24"/>
                <w:szCs w:val="24"/>
              </w:rPr>
              <w:t xml:space="preserve"> su interaktyviomis platformomis, kurių kodai būtų ilgesnio galiojimo arba neterminuoti.</w:t>
            </w:r>
          </w:p>
        </w:tc>
      </w:tr>
      <w:tr w:rsidR="001905C5" w:rsidRPr="00450D26" w14:paraId="62BACB90" w14:textId="77777777" w:rsidTr="003B1E91">
        <w:tc>
          <w:tcPr>
            <w:tcW w:w="2977" w:type="dxa"/>
            <w:vMerge/>
          </w:tcPr>
          <w:p w14:paraId="7DD2DD34" w14:textId="77777777" w:rsidR="001905C5" w:rsidRDefault="001905C5"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1D7D15D2" w14:textId="4266DFC5" w:rsidR="001905C5" w:rsidRPr="001905C5" w:rsidRDefault="005F0408" w:rsidP="005313FA">
            <w:pPr>
              <w:tabs>
                <w:tab w:val="left" w:pos="1134"/>
              </w:tabs>
              <w:spacing w:line="276" w:lineRule="auto"/>
              <w:jc w:val="both"/>
              <w:rPr>
                <w:rFonts w:ascii="Times New Roman" w:eastAsia="Times New Roman" w:hAnsi="Times New Roman" w:cs="Times New Roman"/>
                <w:color w:val="000000"/>
                <w:sz w:val="24"/>
                <w:szCs w:val="24"/>
                <w:bdr w:val="none" w:sz="0" w:space="0" w:color="auto" w:frame="1"/>
                <w:lang w:eastAsia="lt-LT"/>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.2.5.</w:t>
            </w:r>
            <w:r w:rsidR="003905CE">
              <w:rPr>
                <w:rFonts w:ascii="Times New Roman" w:hAnsi="Times New Roman" w:cs="Times New Roman"/>
                <w:sz w:val="24"/>
                <w:szCs w:val="24"/>
              </w:rPr>
              <w:t xml:space="preserve"> </w:t>
            </w:r>
            <w:r>
              <w:rPr>
                <w:rFonts w:ascii="Times New Roman" w:hAnsi="Times New Roman" w:cs="Times New Roman"/>
                <w:sz w:val="24"/>
                <w:szCs w:val="24"/>
              </w:rPr>
              <w:t xml:space="preserve">Naujų </w:t>
            </w:r>
            <w:r w:rsidRPr="00EB36AA">
              <w:rPr>
                <w:rFonts w:ascii="Times New Roman" w:hAnsi="Times New Roman" w:cs="Times New Roman"/>
                <w:sz w:val="24"/>
                <w:szCs w:val="24"/>
              </w:rPr>
              <w:t>skaitmeninių mokymo(</w:t>
            </w:r>
            <w:proofErr w:type="spellStart"/>
            <w:r w:rsidRPr="00EB36AA">
              <w:rPr>
                <w:rFonts w:ascii="Times New Roman" w:hAnsi="Times New Roman" w:cs="Times New Roman"/>
                <w:sz w:val="24"/>
                <w:szCs w:val="24"/>
              </w:rPr>
              <w:t>si</w:t>
            </w:r>
            <w:proofErr w:type="spellEnd"/>
            <w:r w:rsidRPr="00EB36AA">
              <w:rPr>
                <w:rFonts w:ascii="Times New Roman" w:hAnsi="Times New Roman" w:cs="Times New Roman"/>
                <w:sz w:val="24"/>
                <w:szCs w:val="24"/>
              </w:rPr>
              <w:t>) priemonių</w:t>
            </w:r>
            <w:r>
              <w:rPr>
                <w:rFonts w:ascii="Times New Roman" w:hAnsi="Times New Roman" w:cs="Times New Roman"/>
                <w:sz w:val="24"/>
                <w:szCs w:val="24"/>
              </w:rPr>
              <w:t xml:space="preserve"> įsigijimas ir naudojimas.</w:t>
            </w:r>
          </w:p>
        </w:tc>
      </w:tr>
      <w:tr w:rsidR="001905C5" w:rsidRPr="00450D26" w14:paraId="3292F85D" w14:textId="77777777" w:rsidTr="003B1E91">
        <w:tc>
          <w:tcPr>
            <w:tcW w:w="2977" w:type="dxa"/>
            <w:vMerge/>
          </w:tcPr>
          <w:p w14:paraId="726718B2" w14:textId="77777777" w:rsidR="001905C5" w:rsidRDefault="001905C5"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782B5CC5" w14:textId="22FD7F04" w:rsidR="005313FA" w:rsidRPr="00EB36AA" w:rsidRDefault="005F0408" w:rsidP="00FE7B48">
            <w:pPr>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rPr>
              <w:t>2</w:t>
            </w:r>
            <w:r w:rsidR="00FF7986">
              <w:rPr>
                <w:rFonts w:ascii="Times New Roman" w:hAnsi="Times New Roman" w:cs="Times New Roman"/>
                <w:sz w:val="24"/>
              </w:rPr>
              <w:t>1</w:t>
            </w:r>
            <w:r>
              <w:rPr>
                <w:rFonts w:ascii="Times New Roman" w:hAnsi="Times New Roman" w:cs="Times New Roman"/>
                <w:sz w:val="24"/>
              </w:rPr>
              <w:t>.2.6.</w:t>
            </w:r>
            <w:r w:rsidR="003905CE">
              <w:rPr>
                <w:rFonts w:ascii="Times New Roman" w:hAnsi="Times New Roman" w:cs="Times New Roman"/>
                <w:sz w:val="24"/>
              </w:rPr>
              <w:t xml:space="preserve"> </w:t>
            </w:r>
            <w:r>
              <w:rPr>
                <w:rFonts w:ascii="Times New Roman" w:hAnsi="Times New Roman" w:cs="Times New Roman"/>
                <w:sz w:val="24"/>
              </w:rPr>
              <w:t>M</w:t>
            </w:r>
            <w:r w:rsidRPr="00EB36AA">
              <w:rPr>
                <w:rFonts w:ascii="Times New Roman" w:hAnsi="Times New Roman" w:cs="Times New Roman"/>
                <w:sz w:val="24"/>
                <w:szCs w:val="24"/>
              </w:rPr>
              <w:t>okymo(</w:t>
            </w:r>
            <w:proofErr w:type="spellStart"/>
            <w:r w:rsidRPr="00EB36AA">
              <w:rPr>
                <w:rFonts w:ascii="Times New Roman" w:hAnsi="Times New Roman" w:cs="Times New Roman"/>
                <w:sz w:val="24"/>
                <w:szCs w:val="24"/>
              </w:rPr>
              <w:t>si</w:t>
            </w:r>
            <w:proofErr w:type="spellEnd"/>
            <w:r w:rsidRPr="00EB36AA">
              <w:rPr>
                <w:rFonts w:ascii="Times New Roman" w:hAnsi="Times New Roman" w:cs="Times New Roman"/>
                <w:sz w:val="24"/>
                <w:szCs w:val="24"/>
              </w:rPr>
              <w:t xml:space="preserve">) </w:t>
            </w:r>
            <w:r>
              <w:rPr>
                <w:rFonts w:ascii="Times New Roman" w:hAnsi="Times New Roman" w:cs="Times New Roman"/>
                <w:sz w:val="24"/>
              </w:rPr>
              <w:t xml:space="preserve"> medžiagos (ir skaitmeniniu formatu) rengimas pagal atnaujintą ugdymo turinį.</w:t>
            </w:r>
            <w:r w:rsidR="00FE7B48">
              <w:rPr>
                <w:rFonts w:ascii="Times New Roman" w:hAnsi="Times New Roman" w:cs="Times New Roman"/>
                <w:sz w:val="24"/>
              </w:rPr>
              <w:t xml:space="preserve"> Virtualioje mokymo(-</w:t>
            </w:r>
            <w:proofErr w:type="spellStart"/>
            <w:r w:rsidR="00FE7B48">
              <w:rPr>
                <w:rFonts w:ascii="Times New Roman" w:hAnsi="Times New Roman" w:cs="Times New Roman"/>
                <w:sz w:val="24"/>
              </w:rPr>
              <w:t>si</w:t>
            </w:r>
            <w:proofErr w:type="spellEnd"/>
            <w:r w:rsidR="00FE7B48">
              <w:rPr>
                <w:rFonts w:ascii="Times New Roman" w:hAnsi="Times New Roman" w:cs="Times New Roman"/>
                <w:sz w:val="24"/>
              </w:rPr>
              <w:t xml:space="preserve">) aplinkoje </w:t>
            </w:r>
            <w:proofErr w:type="spellStart"/>
            <w:r w:rsidR="00FE7B48">
              <w:rPr>
                <w:rFonts w:ascii="Times New Roman" w:hAnsi="Times New Roman" w:cs="Times New Roman"/>
                <w:sz w:val="24"/>
              </w:rPr>
              <w:t>Moodle</w:t>
            </w:r>
            <w:proofErr w:type="spellEnd"/>
            <w:r w:rsidR="00FE7B48">
              <w:rPr>
                <w:rFonts w:ascii="Times New Roman" w:hAnsi="Times New Roman" w:cs="Times New Roman"/>
                <w:sz w:val="24"/>
              </w:rPr>
              <w:t xml:space="preserve"> esančios mokymo(-</w:t>
            </w:r>
            <w:proofErr w:type="spellStart"/>
            <w:r w:rsidR="00FE7B48">
              <w:rPr>
                <w:rFonts w:ascii="Times New Roman" w:hAnsi="Times New Roman" w:cs="Times New Roman"/>
                <w:sz w:val="24"/>
              </w:rPr>
              <w:t>si</w:t>
            </w:r>
            <w:proofErr w:type="spellEnd"/>
            <w:r w:rsidR="00FE7B48">
              <w:rPr>
                <w:rFonts w:ascii="Times New Roman" w:hAnsi="Times New Roman" w:cs="Times New Roman"/>
                <w:sz w:val="24"/>
              </w:rPr>
              <w:t>) medžiagos peržiūra ir atnaujinimas pagal atnaujintas bendrąsias programas.</w:t>
            </w:r>
          </w:p>
        </w:tc>
      </w:tr>
      <w:tr w:rsidR="008059E8" w14:paraId="1B872184" w14:textId="77777777" w:rsidTr="003B1E91">
        <w:tc>
          <w:tcPr>
            <w:tcW w:w="2977" w:type="dxa"/>
            <w:vMerge w:val="restart"/>
          </w:tcPr>
          <w:p w14:paraId="3D5123E4" w14:textId="1E101E29" w:rsidR="008059E8" w:rsidRDefault="008059E8" w:rsidP="005F0408">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r>
              <w:rPr>
                <w:rFonts w:ascii="Times New Roman" w:hAnsi="Times New Roman" w:cs="Times New Roman"/>
                <w:sz w:val="24"/>
              </w:rPr>
              <w:t>2</w:t>
            </w:r>
            <w:r w:rsidR="00FF7986">
              <w:rPr>
                <w:rFonts w:ascii="Times New Roman" w:hAnsi="Times New Roman" w:cs="Times New Roman"/>
                <w:sz w:val="24"/>
              </w:rPr>
              <w:t>1</w:t>
            </w:r>
            <w:r>
              <w:rPr>
                <w:rFonts w:ascii="Times New Roman" w:hAnsi="Times New Roman" w:cs="Times New Roman"/>
                <w:sz w:val="24"/>
              </w:rPr>
              <w:t>.3.Ugdymo proceso organizavimas pagal atnaujintą ugdymo turinį</w:t>
            </w:r>
          </w:p>
        </w:tc>
        <w:tc>
          <w:tcPr>
            <w:tcW w:w="7132" w:type="dxa"/>
          </w:tcPr>
          <w:p w14:paraId="6CDAA8B5" w14:textId="3923F5D9" w:rsidR="008059E8" w:rsidRDefault="008059E8" w:rsidP="005313FA">
            <w:pPr>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 xml:space="preserve">.3.1. </w:t>
            </w:r>
            <w:r w:rsidR="003B1E91">
              <w:rPr>
                <w:rFonts w:ascii="Times New Roman" w:hAnsi="Times New Roman" w:cs="Times New Roman"/>
                <w:sz w:val="24"/>
                <w:szCs w:val="24"/>
              </w:rPr>
              <w:t xml:space="preserve">Dalyko bendrųjų programų analizavimas.  </w:t>
            </w:r>
          </w:p>
        </w:tc>
      </w:tr>
      <w:tr w:rsidR="008059E8" w:rsidRPr="00450D26" w14:paraId="08470474" w14:textId="77777777" w:rsidTr="003B1E91">
        <w:tc>
          <w:tcPr>
            <w:tcW w:w="2977" w:type="dxa"/>
            <w:vMerge/>
          </w:tcPr>
          <w:p w14:paraId="3DFC34CA" w14:textId="0726160D" w:rsidR="008059E8" w:rsidRDefault="008059E8" w:rsidP="005F0408">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0F81F956" w14:textId="76131C15" w:rsidR="008059E8" w:rsidRPr="00EB36AA" w:rsidRDefault="003B1E91" w:rsidP="003B1E91">
            <w:pPr>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.3.2. T</w:t>
            </w:r>
            <w:r w:rsidR="008059E8" w:rsidRPr="00EB36AA">
              <w:rPr>
                <w:rFonts w:ascii="Times New Roman" w:hAnsi="Times New Roman" w:cs="Times New Roman"/>
                <w:sz w:val="24"/>
                <w:szCs w:val="24"/>
              </w:rPr>
              <w:t xml:space="preserve">urimos </w:t>
            </w:r>
            <w:r>
              <w:rPr>
                <w:rFonts w:ascii="Times New Roman" w:hAnsi="Times New Roman" w:cs="Times New Roman"/>
                <w:sz w:val="24"/>
              </w:rPr>
              <w:t>m</w:t>
            </w:r>
            <w:r w:rsidRPr="00EB36AA">
              <w:rPr>
                <w:rFonts w:ascii="Times New Roman" w:hAnsi="Times New Roman" w:cs="Times New Roman"/>
                <w:sz w:val="24"/>
                <w:szCs w:val="24"/>
              </w:rPr>
              <w:t>okymo(</w:t>
            </w:r>
            <w:proofErr w:type="spellStart"/>
            <w:r w:rsidRPr="00EB36AA">
              <w:rPr>
                <w:rFonts w:ascii="Times New Roman" w:hAnsi="Times New Roman" w:cs="Times New Roman"/>
                <w:sz w:val="24"/>
                <w:szCs w:val="24"/>
              </w:rPr>
              <w:t>si</w:t>
            </w:r>
            <w:proofErr w:type="spellEnd"/>
            <w:r w:rsidRPr="00EB36AA">
              <w:rPr>
                <w:rFonts w:ascii="Times New Roman" w:hAnsi="Times New Roman" w:cs="Times New Roman"/>
                <w:sz w:val="24"/>
                <w:szCs w:val="24"/>
              </w:rPr>
              <w:t xml:space="preserve">) </w:t>
            </w:r>
            <w:r>
              <w:rPr>
                <w:rFonts w:ascii="Times New Roman" w:hAnsi="Times New Roman" w:cs="Times New Roman"/>
                <w:sz w:val="24"/>
                <w:szCs w:val="24"/>
              </w:rPr>
              <w:t>medžiagos analizė</w:t>
            </w:r>
            <w:r w:rsidR="008059E8" w:rsidRPr="00EB36AA">
              <w:rPr>
                <w:rFonts w:ascii="Times New Roman" w:hAnsi="Times New Roman" w:cs="Times New Roman"/>
                <w:sz w:val="24"/>
                <w:szCs w:val="24"/>
              </w:rPr>
              <w:t xml:space="preserve"> ir pritaik</w:t>
            </w:r>
            <w:r>
              <w:rPr>
                <w:rFonts w:ascii="Times New Roman" w:hAnsi="Times New Roman" w:cs="Times New Roman"/>
                <w:sz w:val="24"/>
                <w:szCs w:val="24"/>
              </w:rPr>
              <w:t xml:space="preserve">ymas </w:t>
            </w:r>
            <w:r w:rsidR="008059E8" w:rsidRPr="00EB36AA">
              <w:rPr>
                <w:rFonts w:ascii="Times New Roman" w:hAnsi="Times New Roman" w:cs="Times New Roman"/>
                <w:sz w:val="24"/>
                <w:szCs w:val="24"/>
              </w:rPr>
              <w:t>darbui su</w:t>
            </w:r>
            <w:r>
              <w:rPr>
                <w:rFonts w:ascii="Times New Roman" w:hAnsi="Times New Roman" w:cs="Times New Roman"/>
                <w:sz w:val="24"/>
                <w:szCs w:val="24"/>
              </w:rPr>
              <w:t xml:space="preserve"> dalyko turiniu  pagal</w:t>
            </w:r>
            <w:r w:rsidR="008059E8" w:rsidRPr="00EB36AA">
              <w:rPr>
                <w:rFonts w:ascii="Times New Roman" w:hAnsi="Times New Roman" w:cs="Times New Roman"/>
                <w:sz w:val="24"/>
                <w:szCs w:val="24"/>
              </w:rPr>
              <w:t xml:space="preserve"> atnaujint</w:t>
            </w:r>
            <w:r>
              <w:rPr>
                <w:rFonts w:ascii="Times New Roman" w:hAnsi="Times New Roman" w:cs="Times New Roman"/>
                <w:sz w:val="24"/>
                <w:szCs w:val="24"/>
              </w:rPr>
              <w:t>as</w:t>
            </w:r>
            <w:r w:rsidR="008059E8" w:rsidRPr="00EB36AA">
              <w:rPr>
                <w:rFonts w:ascii="Times New Roman" w:hAnsi="Times New Roman" w:cs="Times New Roman"/>
                <w:sz w:val="24"/>
                <w:szCs w:val="24"/>
              </w:rPr>
              <w:t xml:space="preserve"> </w:t>
            </w:r>
            <w:r>
              <w:rPr>
                <w:rFonts w:ascii="Times New Roman" w:hAnsi="Times New Roman" w:cs="Times New Roman"/>
                <w:sz w:val="24"/>
                <w:szCs w:val="24"/>
              </w:rPr>
              <w:t>bendrąsias programas</w:t>
            </w:r>
            <w:r w:rsidR="008059E8" w:rsidRPr="00EB36AA">
              <w:rPr>
                <w:rFonts w:ascii="Times New Roman" w:hAnsi="Times New Roman" w:cs="Times New Roman"/>
                <w:sz w:val="24"/>
                <w:szCs w:val="24"/>
              </w:rPr>
              <w:t>.</w:t>
            </w:r>
          </w:p>
        </w:tc>
      </w:tr>
      <w:tr w:rsidR="008059E8" w14:paraId="7493582E" w14:textId="77777777" w:rsidTr="003B1E91">
        <w:tc>
          <w:tcPr>
            <w:tcW w:w="2977" w:type="dxa"/>
            <w:vMerge/>
          </w:tcPr>
          <w:p w14:paraId="33204EF2" w14:textId="6ACDF22D" w:rsidR="008059E8" w:rsidRDefault="008059E8"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79816883" w14:textId="430E9B7A" w:rsidR="008059E8" w:rsidRPr="001905C5" w:rsidRDefault="003B1E91" w:rsidP="003B1E91">
            <w:pPr>
              <w:tabs>
                <w:tab w:val="left" w:pos="1134"/>
              </w:tabs>
              <w:spacing w:line="276" w:lineRule="auto"/>
              <w:jc w:val="both"/>
              <w:rPr>
                <w:rFonts w:ascii="Times New Roman" w:eastAsia="Times New Roman" w:hAnsi="Times New Roman" w:cs="Times New Roman"/>
                <w:color w:val="000000"/>
                <w:sz w:val="24"/>
                <w:szCs w:val="24"/>
                <w:u w:val="single"/>
                <w:bdr w:val="none" w:sz="0" w:space="0" w:color="auto" w:frame="1"/>
                <w:lang w:eastAsia="lt-LT"/>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 xml:space="preserve">.3.3. </w:t>
            </w:r>
            <w:r>
              <w:rPr>
                <w:rFonts w:ascii="Times New Roman" w:hAnsi="Times New Roman" w:cs="Times New Roman"/>
                <w:sz w:val="24"/>
              </w:rPr>
              <w:t>T</w:t>
            </w:r>
            <w:r w:rsidR="008059E8" w:rsidRPr="00801A20">
              <w:rPr>
                <w:rFonts w:ascii="Times New Roman" w:hAnsi="Times New Roman" w:cs="Times New Roman"/>
                <w:sz w:val="24"/>
              </w:rPr>
              <w:t xml:space="preserve">eminių planų parengimas pagal atnaujintas </w:t>
            </w:r>
            <w:r>
              <w:rPr>
                <w:rFonts w:ascii="Times New Roman" w:hAnsi="Times New Roman" w:cs="Times New Roman"/>
                <w:sz w:val="24"/>
                <w:szCs w:val="24"/>
              </w:rPr>
              <w:t>bendrąsias programas</w:t>
            </w:r>
            <w:r w:rsidR="008059E8" w:rsidRPr="00801A20">
              <w:rPr>
                <w:rFonts w:ascii="Times New Roman" w:hAnsi="Times New Roman" w:cs="Times New Roman"/>
                <w:sz w:val="24"/>
              </w:rPr>
              <w:t xml:space="preserve"> ir </w:t>
            </w:r>
            <w:r>
              <w:rPr>
                <w:rFonts w:ascii="Times New Roman" w:hAnsi="Times New Roman" w:cs="Times New Roman"/>
                <w:sz w:val="24"/>
              </w:rPr>
              <w:t xml:space="preserve">derinant su </w:t>
            </w:r>
            <w:r w:rsidR="008059E8" w:rsidRPr="00801A20">
              <w:rPr>
                <w:rFonts w:ascii="Times New Roman" w:hAnsi="Times New Roman" w:cs="Times New Roman"/>
                <w:sz w:val="24"/>
              </w:rPr>
              <w:t>profesinio mokymo program</w:t>
            </w:r>
            <w:r>
              <w:rPr>
                <w:rFonts w:ascii="Times New Roman" w:hAnsi="Times New Roman" w:cs="Times New Roman"/>
                <w:sz w:val="24"/>
              </w:rPr>
              <w:t xml:space="preserve">ų turiniu, veiklos pasaulio </w:t>
            </w:r>
            <w:r>
              <w:rPr>
                <w:rFonts w:ascii="Times New Roman" w:hAnsi="Times New Roman" w:cs="Times New Roman"/>
                <w:sz w:val="24"/>
                <w:szCs w:val="24"/>
              </w:rPr>
              <w:t>realijomi</w:t>
            </w:r>
            <w:r w:rsidRPr="00EB36AA">
              <w:rPr>
                <w:rFonts w:ascii="Times New Roman" w:hAnsi="Times New Roman" w:cs="Times New Roman"/>
                <w:sz w:val="24"/>
                <w:szCs w:val="24"/>
              </w:rPr>
              <w:t>s</w:t>
            </w:r>
            <w:r>
              <w:rPr>
                <w:rFonts w:ascii="Times New Roman" w:hAnsi="Times New Roman" w:cs="Times New Roman"/>
                <w:sz w:val="24"/>
                <w:szCs w:val="24"/>
              </w:rPr>
              <w:t>.</w:t>
            </w:r>
          </w:p>
        </w:tc>
      </w:tr>
      <w:tr w:rsidR="008059E8" w14:paraId="76FB24C8" w14:textId="77777777" w:rsidTr="003B1E91">
        <w:tc>
          <w:tcPr>
            <w:tcW w:w="2977" w:type="dxa"/>
            <w:vMerge/>
          </w:tcPr>
          <w:p w14:paraId="53AAE0CF" w14:textId="77777777" w:rsidR="008059E8" w:rsidRDefault="008059E8"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5D7F4807" w14:textId="6ACB786E" w:rsidR="008059E8" w:rsidRPr="003B1E91" w:rsidRDefault="003B1E91" w:rsidP="00EF402A">
            <w:pPr>
              <w:widowControl w:val="0"/>
              <w:tabs>
                <w:tab w:val="left" w:pos="568"/>
                <w:tab w:val="left" w:pos="851"/>
                <w:tab w:val="left" w:pos="1276"/>
              </w:tabs>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 xml:space="preserve">.3.4. </w:t>
            </w:r>
            <w:proofErr w:type="spellStart"/>
            <w:r>
              <w:rPr>
                <w:rFonts w:ascii="Times New Roman" w:hAnsi="Times New Roman" w:cs="Times New Roman"/>
                <w:sz w:val="24"/>
                <w:szCs w:val="24"/>
              </w:rPr>
              <w:t>T</w:t>
            </w:r>
            <w:r w:rsidR="008059E8" w:rsidRPr="00EB36AA">
              <w:rPr>
                <w:rFonts w:ascii="Times New Roman" w:hAnsi="Times New Roman" w:cs="Times New Roman"/>
                <w:sz w:val="24"/>
                <w:szCs w:val="24"/>
              </w:rPr>
              <w:t>arpdalykinių</w:t>
            </w:r>
            <w:proofErr w:type="spellEnd"/>
            <w:r w:rsidR="008059E8" w:rsidRPr="00EB36AA">
              <w:rPr>
                <w:rFonts w:ascii="Times New Roman" w:hAnsi="Times New Roman" w:cs="Times New Roman"/>
                <w:sz w:val="24"/>
                <w:szCs w:val="24"/>
              </w:rPr>
              <w:t xml:space="preserve"> temų </w:t>
            </w:r>
            <w:r w:rsidR="00EF402A">
              <w:rPr>
                <w:rFonts w:ascii="Times New Roman" w:hAnsi="Times New Roman" w:cs="Times New Roman"/>
                <w:sz w:val="24"/>
                <w:szCs w:val="24"/>
              </w:rPr>
              <w:t xml:space="preserve">identifikavimas ir </w:t>
            </w:r>
            <w:r w:rsidR="008059E8" w:rsidRPr="00EB36AA">
              <w:rPr>
                <w:rFonts w:ascii="Times New Roman" w:hAnsi="Times New Roman" w:cs="Times New Roman"/>
                <w:sz w:val="24"/>
                <w:szCs w:val="24"/>
              </w:rPr>
              <w:t xml:space="preserve">integravimas </w:t>
            </w:r>
            <w:r>
              <w:rPr>
                <w:rFonts w:ascii="Times New Roman" w:hAnsi="Times New Roman" w:cs="Times New Roman"/>
                <w:sz w:val="24"/>
                <w:szCs w:val="24"/>
              </w:rPr>
              <w:t xml:space="preserve">į </w:t>
            </w:r>
            <w:r w:rsidR="00EF402A">
              <w:rPr>
                <w:rFonts w:ascii="Times New Roman" w:hAnsi="Times New Roman" w:cs="Times New Roman"/>
                <w:sz w:val="24"/>
                <w:szCs w:val="24"/>
              </w:rPr>
              <w:t>turinį.</w:t>
            </w:r>
          </w:p>
        </w:tc>
      </w:tr>
      <w:tr w:rsidR="008059E8" w:rsidRPr="00450D26" w14:paraId="4074394F" w14:textId="77777777" w:rsidTr="003B1E91">
        <w:tc>
          <w:tcPr>
            <w:tcW w:w="2977" w:type="dxa"/>
            <w:vMerge/>
          </w:tcPr>
          <w:p w14:paraId="7DED676B" w14:textId="77777777" w:rsidR="008059E8" w:rsidRDefault="008059E8"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17A56DDB" w14:textId="12E32545" w:rsidR="008059E8" w:rsidRPr="00EB36AA" w:rsidRDefault="00EF402A" w:rsidP="00EF402A">
            <w:pPr>
              <w:tabs>
                <w:tab w:val="left" w:pos="1134"/>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.3.5.</w:t>
            </w:r>
            <w:r w:rsidR="008059E8" w:rsidRPr="00EB36AA">
              <w:rPr>
                <w:rFonts w:ascii="Times New Roman" w:hAnsi="Times New Roman" w:cs="Times New Roman"/>
                <w:sz w:val="24"/>
                <w:szCs w:val="24"/>
              </w:rPr>
              <w:t xml:space="preserve"> </w:t>
            </w:r>
            <w:r>
              <w:rPr>
                <w:rFonts w:ascii="Times New Roman" w:hAnsi="Times New Roman" w:cs="Times New Roman"/>
                <w:sz w:val="24"/>
                <w:szCs w:val="24"/>
              </w:rPr>
              <w:t>L</w:t>
            </w:r>
            <w:r w:rsidRPr="00EB36AA">
              <w:rPr>
                <w:rFonts w:ascii="Times New Roman" w:hAnsi="Times New Roman" w:cs="Times New Roman"/>
                <w:sz w:val="24"/>
                <w:szCs w:val="24"/>
              </w:rPr>
              <w:t>aisvai pasirenkam</w:t>
            </w:r>
            <w:r>
              <w:rPr>
                <w:rFonts w:ascii="Times New Roman" w:hAnsi="Times New Roman" w:cs="Times New Roman"/>
                <w:sz w:val="24"/>
                <w:szCs w:val="24"/>
              </w:rPr>
              <w:t>o</w:t>
            </w:r>
            <w:r w:rsidRPr="00EB36AA">
              <w:rPr>
                <w:rFonts w:ascii="Times New Roman" w:hAnsi="Times New Roman" w:cs="Times New Roman"/>
                <w:sz w:val="24"/>
                <w:szCs w:val="24"/>
              </w:rPr>
              <w:t xml:space="preserve"> turini</w:t>
            </w:r>
            <w:r>
              <w:rPr>
                <w:rFonts w:ascii="Times New Roman" w:hAnsi="Times New Roman" w:cs="Times New Roman"/>
                <w:sz w:val="24"/>
                <w:szCs w:val="24"/>
              </w:rPr>
              <w:t>o</w:t>
            </w:r>
            <w:r w:rsidRPr="00EB36AA">
              <w:rPr>
                <w:rFonts w:ascii="Times New Roman" w:hAnsi="Times New Roman" w:cs="Times New Roman"/>
                <w:sz w:val="24"/>
                <w:szCs w:val="24"/>
              </w:rPr>
              <w:t xml:space="preserve"> </w:t>
            </w:r>
            <w:r>
              <w:rPr>
                <w:rFonts w:ascii="Times New Roman" w:hAnsi="Times New Roman" w:cs="Times New Roman"/>
                <w:sz w:val="24"/>
                <w:szCs w:val="24"/>
              </w:rPr>
              <w:t>(</w:t>
            </w:r>
            <w:r w:rsidR="008059E8" w:rsidRPr="00EB36AA">
              <w:rPr>
                <w:rFonts w:ascii="Times New Roman" w:hAnsi="Times New Roman" w:cs="Times New Roman"/>
                <w:sz w:val="24"/>
                <w:szCs w:val="24"/>
              </w:rPr>
              <w:t>30 procentų  skirto laiko</w:t>
            </w:r>
            <w:r>
              <w:rPr>
                <w:rFonts w:ascii="Times New Roman" w:hAnsi="Times New Roman" w:cs="Times New Roman"/>
                <w:sz w:val="24"/>
                <w:szCs w:val="24"/>
              </w:rPr>
              <w:t>) numatymas.</w:t>
            </w:r>
          </w:p>
        </w:tc>
      </w:tr>
      <w:tr w:rsidR="00EF402A" w14:paraId="5AE828AE" w14:textId="77777777" w:rsidTr="003B1E91">
        <w:tc>
          <w:tcPr>
            <w:tcW w:w="2977" w:type="dxa"/>
            <w:vMerge/>
          </w:tcPr>
          <w:p w14:paraId="4C272B36" w14:textId="77777777" w:rsidR="00EF402A" w:rsidRDefault="00EF402A"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15B1A3DE" w14:textId="410368DA" w:rsidR="00EF402A" w:rsidRPr="00EB36AA" w:rsidRDefault="00FF7986" w:rsidP="00EF402A">
            <w:pPr>
              <w:tabs>
                <w:tab w:val="left" w:pos="1134"/>
              </w:tabs>
              <w:spacing w:line="276"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21</w:t>
            </w:r>
            <w:r w:rsidR="00EF402A">
              <w:rPr>
                <w:rStyle w:val="markedcontent"/>
                <w:rFonts w:ascii="Times New Roman" w:hAnsi="Times New Roman" w:cs="Times New Roman"/>
                <w:sz w:val="24"/>
                <w:szCs w:val="24"/>
              </w:rPr>
              <w:t>.3.6. Pamokų kitose aplinkose organizavimas, d</w:t>
            </w:r>
            <w:r w:rsidR="00EF402A" w:rsidRPr="00EB36AA">
              <w:rPr>
                <w:rStyle w:val="markedcontent"/>
                <w:rFonts w:ascii="Times New Roman" w:hAnsi="Times New Roman" w:cs="Times New Roman"/>
                <w:sz w:val="24"/>
                <w:szCs w:val="24"/>
              </w:rPr>
              <w:t>alyva</w:t>
            </w:r>
            <w:r w:rsidR="00EF402A">
              <w:rPr>
                <w:rStyle w:val="markedcontent"/>
                <w:rFonts w:ascii="Times New Roman" w:hAnsi="Times New Roman" w:cs="Times New Roman"/>
                <w:sz w:val="24"/>
                <w:szCs w:val="24"/>
              </w:rPr>
              <w:t>vimas</w:t>
            </w:r>
            <w:r w:rsidR="00EF402A" w:rsidRPr="00EB36AA">
              <w:rPr>
                <w:rStyle w:val="markedcontent"/>
                <w:rFonts w:ascii="Times New Roman" w:hAnsi="Times New Roman" w:cs="Times New Roman"/>
                <w:sz w:val="24"/>
                <w:szCs w:val="24"/>
              </w:rPr>
              <w:t xml:space="preserve"> edukacinėse programose</w:t>
            </w:r>
            <w:r w:rsidR="00EF402A">
              <w:rPr>
                <w:rStyle w:val="markedcontent"/>
                <w:rFonts w:ascii="Times New Roman" w:hAnsi="Times New Roman" w:cs="Times New Roman"/>
                <w:sz w:val="24"/>
                <w:szCs w:val="24"/>
              </w:rPr>
              <w:t xml:space="preserve"> ir pan</w:t>
            </w:r>
            <w:r w:rsidR="00EF402A" w:rsidRPr="00EB36AA">
              <w:rPr>
                <w:rStyle w:val="markedcontent"/>
                <w:rFonts w:ascii="Times New Roman" w:hAnsi="Times New Roman" w:cs="Times New Roman"/>
                <w:sz w:val="24"/>
                <w:szCs w:val="24"/>
              </w:rPr>
              <w:t>.</w:t>
            </w:r>
          </w:p>
        </w:tc>
      </w:tr>
      <w:tr w:rsidR="00EC6A53" w:rsidRPr="00450D26" w14:paraId="596DB093" w14:textId="77777777" w:rsidTr="00EC6A53">
        <w:trPr>
          <w:trHeight w:val="1664"/>
        </w:trPr>
        <w:tc>
          <w:tcPr>
            <w:tcW w:w="2977" w:type="dxa"/>
            <w:vMerge/>
          </w:tcPr>
          <w:p w14:paraId="57EA0985" w14:textId="77777777" w:rsidR="00EC6A53" w:rsidRDefault="00EC6A53"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487C08E2" w14:textId="7C577C71" w:rsidR="00EC6A53" w:rsidRPr="00EC6A53" w:rsidRDefault="00EC6A53" w:rsidP="00EC6A53">
            <w:pPr>
              <w:tabs>
                <w:tab w:val="left" w:pos="1134"/>
              </w:tabs>
              <w:spacing w:line="276" w:lineRule="auto"/>
              <w:jc w:val="both"/>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 xml:space="preserve">.3.7. Skaitmeninių priemonių įvairovės  taikymas dirbant kontaktiniu bei nuotoliniu būdais (pvz. įsigyti teises ir </w:t>
            </w:r>
            <w:r w:rsidRPr="00EC6A53">
              <w:rPr>
                <w:rFonts w:ascii="Times New Roman" w:hAnsi="Times New Roman" w:cs="Times New Roman"/>
                <w:sz w:val="24"/>
                <w:szCs w:val="24"/>
              </w:rPr>
              <w:t xml:space="preserve">rekomenduoti VBE pasirinkusiems mokiniams naudoti mokymosi ir testų sistemą </w:t>
            </w:r>
            <w:proofErr w:type="spellStart"/>
            <w:r w:rsidRPr="00EC6A53">
              <w:rPr>
                <w:rFonts w:ascii="Times New Roman" w:hAnsi="Times New Roman" w:cs="Times New Roman"/>
                <w:i/>
                <w:sz w:val="24"/>
                <w:szCs w:val="24"/>
              </w:rPr>
              <w:t>Egzaminatorius.lt</w:t>
            </w:r>
            <w:proofErr w:type="spellEnd"/>
            <w:r w:rsidRPr="00EC6A53">
              <w:rPr>
                <w:rFonts w:ascii="Times New Roman" w:hAnsi="Times New Roman" w:cs="Times New Roman"/>
                <w:sz w:val="24"/>
                <w:szCs w:val="24"/>
              </w:rPr>
              <w:t xml:space="preserve">  </w:t>
            </w:r>
            <w:hyperlink r:id="rId13" w:history="1">
              <w:r w:rsidRPr="00EC6A53">
                <w:rPr>
                  <w:rFonts w:ascii="Times New Roman" w:hAnsi="Times New Roman" w:cs="Times New Roman"/>
                  <w:sz w:val="24"/>
                  <w:szCs w:val="24"/>
                </w:rPr>
                <w:t>lietuvių kalbos ir literatūros, istorijos, matematikos, biologijos ir chemijos žinių </w:t>
              </w:r>
            </w:hyperlink>
            <w:r w:rsidRPr="00EC6A53">
              <w:rPr>
                <w:rFonts w:ascii="Times New Roman" w:hAnsi="Times New Roman" w:cs="Times New Roman"/>
                <w:sz w:val="24"/>
                <w:szCs w:val="24"/>
              </w:rPr>
              <w:t>įtvirtinimui ir pagilinimui).</w:t>
            </w:r>
          </w:p>
        </w:tc>
      </w:tr>
      <w:tr w:rsidR="006E46CE" w:rsidRPr="00450D26" w14:paraId="4B700DD2" w14:textId="77777777" w:rsidTr="003B1E91">
        <w:tc>
          <w:tcPr>
            <w:tcW w:w="2977" w:type="dxa"/>
            <w:vMerge w:val="restart"/>
          </w:tcPr>
          <w:p w14:paraId="041D6E57" w14:textId="083ECE64" w:rsidR="006E46CE" w:rsidRDefault="006E46CE" w:rsidP="00EC6A53">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r>
              <w:rPr>
                <w:rFonts w:ascii="Times New Roman" w:hAnsi="Times New Roman" w:cs="Times New Roman"/>
                <w:sz w:val="24"/>
              </w:rPr>
              <w:lastRenderedPageBreak/>
              <w:t>2</w:t>
            </w:r>
            <w:r w:rsidR="00FF7986">
              <w:rPr>
                <w:rFonts w:ascii="Times New Roman" w:hAnsi="Times New Roman" w:cs="Times New Roman"/>
                <w:sz w:val="24"/>
              </w:rPr>
              <w:t>1</w:t>
            </w:r>
            <w:r>
              <w:rPr>
                <w:rFonts w:ascii="Times New Roman" w:hAnsi="Times New Roman" w:cs="Times New Roman"/>
                <w:sz w:val="24"/>
              </w:rPr>
              <w:t>.4. Mokytojų bendradarbiavimo diegiant atnaujintą ugdymo turinį skatinimas</w:t>
            </w:r>
          </w:p>
        </w:tc>
        <w:tc>
          <w:tcPr>
            <w:tcW w:w="7132" w:type="dxa"/>
          </w:tcPr>
          <w:p w14:paraId="781EAA16" w14:textId="4B0B4541" w:rsidR="006E46CE" w:rsidRPr="00EB36AA" w:rsidRDefault="006E46CE" w:rsidP="00A05CC9">
            <w:pPr>
              <w:tabs>
                <w:tab w:val="left" w:pos="1134"/>
              </w:tabs>
              <w:spacing w:line="276" w:lineRule="auto"/>
              <w:jc w:val="both"/>
              <w:rPr>
                <w:rStyle w:val="markedcontent"/>
                <w:rFonts w:ascii="Times New Roman" w:hAnsi="Times New Roman" w:cs="Times New Roman"/>
                <w:sz w:val="24"/>
                <w:szCs w:val="24"/>
              </w:rPr>
            </w:pPr>
            <w:r>
              <w:rPr>
                <w:rFonts w:ascii="Times New Roman" w:hAnsi="Times New Roman" w:cs="Times New Roman"/>
                <w:sz w:val="24"/>
                <w:szCs w:val="24"/>
              </w:rPr>
              <w:t>2</w:t>
            </w:r>
            <w:r w:rsidR="00FF7986">
              <w:rPr>
                <w:rFonts w:ascii="Times New Roman" w:hAnsi="Times New Roman" w:cs="Times New Roman"/>
                <w:sz w:val="24"/>
                <w:szCs w:val="24"/>
              </w:rPr>
              <w:t>1</w:t>
            </w:r>
            <w:r>
              <w:rPr>
                <w:rFonts w:ascii="Times New Roman" w:hAnsi="Times New Roman" w:cs="Times New Roman"/>
                <w:sz w:val="24"/>
                <w:szCs w:val="24"/>
              </w:rPr>
              <w:t>.4.1. M</w:t>
            </w:r>
            <w:r w:rsidRPr="00EB36AA">
              <w:rPr>
                <w:rFonts w:ascii="Times New Roman" w:hAnsi="Times New Roman" w:cs="Times New Roman"/>
                <w:sz w:val="24"/>
                <w:szCs w:val="24"/>
              </w:rPr>
              <w:t xml:space="preserve">okytojų </w:t>
            </w:r>
            <w:r>
              <w:rPr>
                <w:rFonts w:ascii="Times New Roman" w:hAnsi="Times New Roman" w:cs="Times New Roman"/>
                <w:sz w:val="24"/>
                <w:szCs w:val="24"/>
              </w:rPr>
              <w:t xml:space="preserve">gerųjų </w:t>
            </w:r>
            <w:r w:rsidRPr="00EB36AA">
              <w:rPr>
                <w:rFonts w:ascii="Times New Roman" w:hAnsi="Times New Roman" w:cs="Times New Roman"/>
                <w:sz w:val="24"/>
                <w:szCs w:val="24"/>
              </w:rPr>
              <w:t>patir</w:t>
            </w:r>
            <w:r>
              <w:rPr>
                <w:rFonts w:ascii="Times New Roman" w:hAnsi="Times New Roman" w:cs="Times New Roman"/>
                <w:sz w:val="24"/>
                <w:szCs w:val="24"/>
              </w:rPr>
              <w:t>čių diegiant atnaujintą ugdymo turinį</w:t>
            </w:r>
            <w:r w:rsidRPr="00EB36AA">
              <w:rPr>
                <w:rFonts w:ascii="Times New Roman" w:hAnsi="Times New Roman" w:cs="Times New Roman"/>
                <w:sz w:val="24"/>
                <w:szCs w:val="24"/>
              </w:rPr>
              <w:t xml:space="preserve"> </w:t>
            </w:r>
            <w:r>
              <w:rPr>
                <w:rFonts w:ascii="Times New Roman" w:hAnsi="Times New Roman" w:cs="Times New Roman"/>
                <w:sz w:val="24"/>
                <w:szCs w:val="24"/>
              </w:rPr>
              <w:t>atpažinimas, palaikymas ir viešinima</w:t>
            </w:r>
            <w:r w:rsidRPr="00EB36AA">
              <w:rPr>
                <w:rFonts w:ascii="Times New Roman" w:hAnsi="Times New Roman" w:cs="Times New Roman"/>
                <w:sz w:val="24"/>
                <w:szCs w:val="24"/>
              </w:rPr>
              <w:t>s, tikslingai vyk</w:t>
            </w:r>
            <w:r>
              <w:rPr>
                <w:rFonts w:ascii="Times New Roman" w:hAnsi="Times New Roman" w:cs="Times New Roman"/>
                <w:sz w:val="24"/>
                <w:szCs w:val="24"/>
              </w:rPr>
              <w:t>doma gerosios patirties sklaida.</w:t>
            </w:r>
          </w:p>
        </w:tc>
      </w:tr>
      <w:tr w:rsidR="006E46CE" w:rsidRPr="00450D26" w14:paraId="54BA5877" w14:textId="77777777" w:rsidTr="003B1E91">
        <w:tc>
          <w:tcPr>
            <w:tcW w:w="2977" w:type="dxa"/>
            <w:vMerge/>
          </w:tcPr>
          <w:p w14:paraId="37E8D087" w14:textId="77777777" w:rsidR="006E46CE" w:rsidRDefault="006E46CE"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799498E4" w14:textId="5FA86CB7" w:rsidR="006E46CE" w:rsidRDefault="006E46CE" w:rsidP="00A05CC9">
            <w:pPr>
              <w:widowControl w:val="0"/>
              <w:tabs>
                <w:tab w:val="left" w:pos="851"/>
                <w:tab w:val="left" w:pos="1134"/>
                <w:tab w:val="left" w:pos="1276"/>
              </w:tabs>
              <w:autoSpaceDE w:val="0"/>
              <w:autoSpaceDN w:val="0"/>
              <w:adjustRightInd w:val="0"/>
              <w:spacing w:line="276" w:lineRule="auto"/>
              <w:jc w:val="both"/>
              <w:rPr>
                <w:rFonts w:ascii="Times New Roman" w:hAnsi="Times New Roman" w:cs="Times New Roman"/>
                <w:sz w:val="24"/>
              </w:rPr>
            </w:pPr>
            <w:r>
              <w:rPr>
                <w:rFonts w:ascii="Times New Roman" w:hAnsi="Times New Roman" w:cs="Times New Roman"/>
                <w:sz w:val="24"/>
              </w:rPr>
              <w:t>2</w:t>
            </w:r>
            <w:r w:rsidR="00FF7986">
              <w:rPr>
                <w:rFonts w:ascii="Times New Roman" w:hAnsi="Times New Roman" w:cs="Times New Roman"/>
                <w:sz w:val="24"/>
              </w:rPr>
              <w:t>1</w:t>
            </w:r>
            <w:r>
              <w:rPr>
                <w:rFonts w:ascii="Times New Roman" w:hAnsi="Times New Roman" w:cs="Times New Roman"/>
                <w:sz w:val="24"/>
              </w:rPr>
              <w:t>.4.2. Atvirų pamokų, diegiant atnaujintą ugdymo turinį, organizavimas</w:t>
            </w:r>
            <w:r w:rsidR="003905CE">
              <w:rPr>
                <w:rFonts w:ascii="Times New Roman" w:hAnsi="Times New Roman" w:cs="Times New Roman"/>
                <w:sz w:val="24"/>
              </w:rPr>
              <w:t xml:space="preserve"> ir aptarimas</w:t>
            </w:r>
            <w:r>
              <w:rPr>
                <w:rFonts w:ascii="Times New Roman" w:hAnsi="Times New Roman" w:cs="Times New Roman"/>
                <w:sz w:val="24"/>
              </w:rPr>
              <w:t>.</w:t>
            </w:r>
          </w:p>
        </w:tc>
      </w:tr>
      <w:tr w:rsidR="006E46CE" w:rsidRPr="00450D26" w14:paraId="1A8EAFEB" w14:textId="77777777" w:rsidTr="003B1E91">
        <w:tc>
          <w:tcPr>
            <w:tcW w:w="2977" w:type="dxa"/>
            <w:vMerge/>
          </w:tcPr>
          <w:p w14:paraId="162E810D" w14:textId="77777777" w:rsidR="006E46CE" w:rsidRDefault="006E46CE"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111981A1" w14:textId="1AC1E94B" w:rsidR="006E46CE" w:rsidRDefault="006E46CE" w:rsidP="00A05CC9">
            <w:pPr>
              <w:widowControl w:val="0"/>
              <w:tabs>
                <w:tab w:val="left" w:pos="851"/>
                <w:tab w:val="left" w:pos="1134"/>
                <w:tab w:val="left" w:pos="1276"/>
              </w:tabs>
              <w:autoSpaceDE w:val="0"/>
              <w:autoSpaceDN w:val="0"/>
              <w:adjustRightInd w:val="0"/>
              <w:spacing w:line="276" w:lineRule="auto"/>
              <w:jc w:val="both"/>
              <w:rPr>
                <w:rFonts w:ascii="Times New Roman" w:hAnsi="Times New Roman" w:cs="Times New Roman"/>
                <w:sz w:val="24"/>
              </w:rPr>
            </w:pPr>
            <w:r>
              <w:rPr>
                <w:rFonts w:ascii="Times New Roman" w:hAnsi="Times New Roman" w:cs="Times New Roman"/>
                <w:sz w:val="24"/>
              </w:rPr>
              <w:t>2</w:t>
            </w:r>
            <w:r w:rsidR="00FF7986">
              <w:rPr>
                <w:rFonts w:ascii="Times New Roman" w:hAnsi="Times New Roman" w:cs="Times New Roman"/>
                <w:sz w:val="24"/>
              </w:rPr>
              <w:t>1</w:t>
            </w:r>
            <w:r>
              <w:rPr>
                <w:rFonts w:ascii="Times New Roman" w:hAnsi="Times New Roman" w:cs="Times New Roman"/>
                <w:sz w:val="24"/>
              </w:rPr>
              <w:t>.4.3. Periodinių mokytojų susirinkimų dėl atnaujinto ugdymo turinio diegimo situacijos, organizavimas.</w:t>
            </w:r>
          </w:p>
        </w:tc>
      </w:tr>
      <w:tr w:rsidR="00FC4D9C" w:rsidRPr="00450D26" w14:paraId="4D27808A" w14:textId="77777777" w:rsidTr="003B1E91">
        <w:tc>
          <w:tcPr>
            <w:tcW w:w="2977" w:type="dxa"/>
            <w:vMerge w:val="restart"/>
          </w:tcPr>
          <w:p w14:paraId="1C5FE5B4" w14:textId="602D0E5B" w:rsidR="00FC4D9C" w:rsidRDefault="00FC4D9C"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r>
              <w:rPr>
                <w:rFonts w:ascii="Times New Roman" w:hAnsi="Times New Roman" w:cs="Times New Roman"/>
                <w:sz w:val="24"/>
              </w:rPr>
              <w:t>2</w:t>
            </w:r>
            <w:r w:rsidR="00FF7986">
              <w:rPr>
                <w:rFonts w:ascii="Times New Roman" w:hAnsi="Times New Roman" w:cs="Times New Roman"/>
                <w:sz w:val="24"/>
              </w:rPr>
              <w:t>1</w:t>
            </w:r>
            <w:r>
              <w:rPr>
                <w:rFonts w:ascii="Times New Roman" w:hAnsi="Times New Roman" w:cs="Times New Roman"/>
                <w:sz w:val="24"/>
              </w:rPr>
              <w:t>.5. Stebėsena, palaikymas ir parama mokytojams, diegiantiems atnaujintą ugdymo turinį</w:t>
            </w:r>
          </w:p>
        </w:tc>
        <w:tc>
          <w:tcPr>
            <w:tcW w:w="7132" w:type="dxa"/>
          </w:tcPr>
          <w:p w14:paraId="25FBEFB4" w14:textId="65812C9C" w:rsidR="00FC4D9C" w:rsidRPr="00A05CC9" w:rsidRDefault="00FC4D9C" w:rsidP="00FC4D9C">
            <w:pPr>
              <w:widowControl w:val="0"/>
              <w:tabs>
                <w:tab w:val="left" w:pos="851"/>
                <w:tab w:val="left" w:pos="1134"/>
                <w:tab w:val="left" w:pos="1276"/>
              </w:tabs>
              <w:autoSpaceDE w:val="0"/>
              <w:autoSpaceDN w:val="0"/>
              <w:adjustRightInd w:val="0"/>
              <w:spacing w:line="276" w:lineRule="auto"/>
              <w:jc w:val="both"/>
              <w:rPr>
                <w:rStyle w:val="markedcontent"/>
                <w:rFonts w:ascii="Times New Roman" w:hAnsi="Times New Roman" w:cs="Times New Roman"/>
                <w:sz w:val="24"/>
              </w:rPr>
            </w:pPr>
            <w:r>
              <w:rPr>
                <w:rFonts w:ascii="Times New Roman" w:hAnsi="Times New Roman" w:cs="Times New Roman"/>
                <w:sz w:val="24"/>
              </w:rPr>
              <w:t>2</w:t>
            </w:r>
            <w:r w:rsidR="00FF7986">
              <w:rPr>
                <w:rFonts w:ascii="Times New Roman" w:hAnsi="Times New Roman" w:cs="Times New Roman"/>
                <w:sz w:val="24"/>
              </w:rPr>
              <w:t>1</w:t>
            </w:r>
            <w:r>
              <w:rPr>
                <w:rFonts w:ascii="Times New Roman" w:hAnsi="Times New Roman" w:cs="Times New Roman"/>
                <w:sz w:val="24"/>
              </w:rPr>
              <w:t>.5.1. Mokytojų, diegiančių atnaujintą ugdymo turinį, pamokų stebėsena.</w:t>
            </w:r>
          </w:p>
        </w:tc>
      </w:tr>
      <w:tr w:rsidR="00FC4D9C" w:rsidRPr="00450D26" w14:paraId="4968D44F" w14:textId="77777777" w:rsidTr="003B1E91">
        <w:tc>
          <w:tcPr>
            <w:tcW w:w="2977" w:type="dxa"/>
            <w:vMerge/>
          </w:tcPr>
          <w:p w14:paraId="1A997BDE" w14:textId="77777777" w:rsidR="00FC4D9C" w:rsidRDefault="00FC4D9C"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0D31C540" w14:textId="4EBE5C44" w:rsidR="00FC4D9C" w:rsidRPr="005313FA" w:rsidRDefault="00FC4D9C" w:rsidP="00FC4D9C">
            <w:pPr>
              <w:widowControl w:val="0"/>
              <w:tabs>
                <w:tab w:val="left" w:pos="851"/>
                <w:tab w:val="left" w:pos="1134"/>
                <w:tab w:val="left" w:pos="1276"/>
              </w:tabs>
              <w:autoSpaceDE w:val="0"/>
              <w:autoSpaceDN w:val="0"/>
              <w:adjustRightInd w:val="0"/>
              <w:spacing w:line="276" w:lineRule="auto"/>
              <w:jc w:val="both"/>
              <w:rPr>
                <w:rFonts w:ascii="Times New Roman" w:hAnsi="Times New Roman" w:cs="Times New Roman"/>
                <w:sz w:val="24"/>
              </w:rPr>
            </w:pPr>
            <w:r>
              <w:rPr>
                <w:rFonts w:ascii="Times New Roman" w:hAnsi="Times New Roman" w:cs="Times New Roman"/>
                <w:sz w:val="24"/>
              </w:rPr>
              <w:t>2</w:t>
            </w:r>
            <w:r w:rsidR="00FF7986">
              <w:rPr>
                <w:rFonts w:ascii="Times New Roman" w:hAnsi="Times New Roman" w:cs="Times New Roman"/>
                <w:sz w:val="24"/>
              </w:rPr>
              <w:t>1</w:t>
            </w:r>
            <w:r>
              <w:rPr>
                <w:rFonts w:ascii="Times New Roman" w:hAnsi="Times New Roman" w:cs="Times New Roman"/>
                <w:sz w:val="24"/>
              </w:rPr>
              <w:t xml:space="preserve">.5.2. </w:t>
            </w:r>
            <w:r>
              <w:rPr>
                <w:rFonts w:ascii="Times New Roman" w:hAnsi="Times New Roman" w:cs="Times New Roman"/>
                <w:sz w:val="24"/>
                <w:szCs w:val="24"/>
              </w:rPr>
              <w:t>Mokytojų tarpusavio paramos</w:t>
            </w:r>
            <w:r w:rsidRPr="00EB36AA">
              <w:rPr>
                <w:rFonts w:ascii="Times New Roman" w:hAnsi="Times New Roman" w:cs="Times New Roman"/>
                <w:sz w:val="24"/>
                <w:szCs w:val="24"/>
              </w:rPr>
              <w:t xml:space="preserve"> ,,Kolega – kolegai”</w:t>
            </w:r>
            <w:r>
              <w:rPr>
                <w:rFonts w:ascii="Times New Roman" w:hAnsi="Times New Roman" w:cs="Times New Roman"/>
                <w:sz w:val="24"/>
                <w:szCs w:val="24"/>
              </w:rPr>
              <w:t xml:space="preserve"> bei </w:t>
            </w:r>
            <w:proofErr w:type="spellStart"/>
            <w:r>
              <w:rPr>
                <w:rFonts w:ascii="Times New Roman" w:hAnsi="Times New Roman" w:cs="Times New Roman"/>
                <w:sz w:val="24"/>
                <w:szCs w:val="24"/>
              </w:rPr>
              <w:t>mentorystės</w:t>
            </w:r>
            <w:proofErr w:type="spellEnd"/>
            <w:r>
              <w:rPr>
                <w:rFonts w:ascii="Times New Roman" w:hAnsi="Times New Roman" w:cs="Times New Roman"/>
                <w:sz w:val="24"/>
                <w:szCs w:val="24"/>
              </w:rPr>
              <w:t xml:space="preserve"> skatinimas</w:t>
            </w:r>
            <w:r w:rsidRPr="00EB36AA">
              <w:rPr>
                <w:rFonts w:ascii="Times New Roman" w:hAnsi="Times New Roman" w:cs="Times New Roman"/>
                <w:sz w:val="24"/>
                <w:szCs w:val="24"/>
              </w:rPr>
              <w:t>.</w:t>
            </w:r>
          </w:p>
        </w:tc>
      </w:tr>
      <w:tr w:rsidR="00FC4D9C" w:rsidRPr="00450D26" w14:paraId="792C37C9" w14:textId="77777777" w:rsidTr="003B1E91">
        <w:tc>
          <w:tcPr>
            <w:tcW w:w="2977" w:type="dxa"/>
            <w:vMerge/>
          </w:tcPr>
          <w:p w14:paraId="34DB1F7A" w14:textId="77777777" w:rsidR="00FC4D9C" w:rsidRDefault="00FC4D9C"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5553568D" w14:textId="53F3F004" w:rsidR="00FC4D9C" w:rsidRDefault="00FC4D9C" w:rsidP="00FC4D9C">
            <w:pPr>
              <w:widowControl w:val="0"/>
              <w:tabs>
                <w:tab w:val="left" w:pos="851"/>
                <w:tab w:val="left" w:pos="1134"/>
                <w:tab w:val="left" w:pos="1276"/>
              </w:tabs>
              <w:autoSpaceDE w:val="0"/>
              <w:autoSpaceDN w:val="0"/>
              <w:adjustRightInd w:val="0"/>
              <w:spacing w:line="276" w:lineRule="auto"/>
              <w:jc w:val="both"/>
              <w:rPr>
                <w:rFonts w:ascii="Times New Roman" w:hAnsi="Times New Roman" w:cs="Times New Roman"/>
                <w:sz w:val="24"/>
              </w:rPr>
            </w:pPr>
            <w:r>
              <w:rPr>
                <w:rFonts w:ascii="Times New Roman" w:hAnsi="Times New Roman" w:cs="Times New Roman"/>
                <w:sz w:val="24"/>
              </w:rPr>
              <w:t>2</w:t>
            </w:r>
            <w:r w:rsidR="00FF7986">
              <w:rPr>
                <w:rFonts w:ascii="Times New Roman" w:hAnsi="Times New Roman" w:cs="Times New Roman"/>
                <w:sz w:val="24"/>
              </w:rPr>
              <w:t>1</w:t>
            </w:r>
            <w:r>
              <w:rPr>
                <w:rFonts w:ascii="Times New Roman" w:hAnsi="Times New Roman" w:cs="Times New Roman"/>
                <w:sz w:val="24"/>
              </w:rPr>
              <w:t>.5.3. Pagal galimybę, mokytojo padėjėjo d</w:t>
            </w:r>
            <w:r>
              <w:rPr>
                <w:rStyle w:val="markedcontent"/>
                <w:rFonts w:ascii="Times New Roman" w:hAnsi="Times New Roman" w:cs="Times New Roman"/>
                <w:sz w:val="24"/>
                <w:szCs w:val="24"/>
              </w:rPr>
              <w:t>a</w:t>
            </w:r>
            <w:r w:rsidRPr="00EB36AA">
              <w:rPr>
                <w:rStyle w:val="markedcontent"/>
                <w:rFonts w:ascii="Times New Roman" w:hAnsi="Times New Roman" w:cs="Times New Roman"/>
                <w:sz w:val="24"/>
                <w:szCs w:val="24"/>
              </w:rPr>
              <w:t>rb</w:t>
            </w:r>
            <w:r>
              <w:rPr>
                <w:rStyle w:val="markedcontent"/>
                <w:rFonts w:ascii="Times New Roman" w:hAnsi="Times New Roman" w:cs="Times New Roman"/>
                <w:sz w:val="24"/>
                <w:szCs w:val="24"/>
              </w:rPr>
              <w:t>ui</w:t>
            </w:r>
            <w:r w:rsidRPr="00EB36AA">
              <w:rPr>
                <w:rStyle w:val="markedcontent"/>
                <w:rFonts w:ascii="Times New Roman" w:hAnsi="Times New Roman" w:cs="Times New Roman"/>
                <w:sz w:val="24"/>
                <w:szCs w:val="24"/>
              </w:rPr>
              <w:t xml:space="preserve"> su specialiųjų poreikių mokiniais</w:t>
            </w:r>
            <w:r>
              <w:rPr>
                <w:rFonts w:ascii="Times New Roman" w:hAnsi="Times New Roman" w:cs="Times New Roman"/>
                <w:sz w:val="24"/>
              </w:rPr>
              <w:t xml:space="preserve"> pareigybės įsteigimas.</w:t>
            </w:r>
          </w:p>
        </w:tc>
      </w:tr>
      <w:tr w:rsidR="00FC4D9C" w:rsidRPr="00450D26" w14:paraId="52124A53" w14:textId="77777777" w:rsidTr="003B1E91">
        <w:tc>
          <w:tcPr>
            <w:tcW w:w="2977" w:type="dxa"/>
            <w:vMerge/>
          </w:tcPr>
          <w:p w14:paraId="55C88404" w14:textId="77777777" w:rsidR="00FC4D9C" w:rsidRDefault="00FC4D9C" w:rsidP="005313FA">
            <w:pPr>
              <w:pStyle w:val="ListParagraph"/>
              <w:widowControl w:val="0"/>
              <w:tabs>
                <w:tab w:val="left" w:pos="851"/>
                <w:tab w:val="left" w:pos="1134"/>
                <w:tab w:val="left" w:pos="1276"/>
              </w:tabs>
              <w:autoSpaceDE w:val="0"/>
              <w:autoSpaceDN w:val="0"/>
              <w:adjustRightInd w:val="0"/>
              <w:spacing w:line="276" w:lineRule="auto"/>
              <w:ind w:left="0"/>
              <w:rPr>
                <w:rFonts w:ascii="Times New Roman" w:hAnsi="Times New Roman" w:cs="Times New Roman"/>
                <w:sz w:val="24"/>
              </w:rPr>
            </w:pPr>
          </w:p>
        </w:tc>
        <w:tc>
          <w:tcPr>
            <w:tcW w:w="7132" w:type="dxa"/>
          </w:tcPr>
          <w:p w14:paraId="087D82DF" w14:textId="033F6EE5" w:rsidR="00FC4D9C" w:rsidRDefault="00FC4D9C" w:rsidP="00A05CC9">
            <w:pPr>
              <w:widowControl w:val="0"/>
              <w:tabs>
                <w:tab w:val="left" w:pos="851"/>
                <w:tab w:val="left" w:pos="1134"/>
                <w:tab w:val="left" w:pos="1276"/>
              </w:tabs>
              <w:autoSpaceDE w:val="0"/>
              <w:autoSpaceDN w:val="0"/>
              <w:adjustRightInd w:val="0"/>
              <w:spacing w:line="276" w:lineRule="auto"/>
              <w:jc w:val="both"/>
              <w:rPr>
                <w:rFonts w:ascii="Times New Roman" w:hAnsi="Times New Roman" w:cs="Times New Roman"/>
                <w:sz w:val="24"/>
              </w:rPr>
            </w:pPr>
            <w:r>
              <w:rPr>
                <w:rFonts w:ascii="Times New Roman" w:hAnsi="Times New Roman" w:cs="Times New Roman"/>
                <w:sz w:val="24"/>
              </w:rPr>
              <w:t>2</w:t>
            </w:r>
            <w:r w:rsidR="00FF7986">
              <w:rPr>
                <w:rFonts w:ascii="Times New Roman" w:hAnsi="Times New Roman" w:cs="Times New Roman"/>
                <w:sz w:val="24"/>
              </w:rPr>
              <w:t>1</w:t>
            </w:r>
            <w:r>
              <w:rPr>
                <w:rFonts w:ascii="Times New Roman" w:hAnsi="Times New Roman" w:cs="Times New Roman"/>
                <w:sz w:val="24"/>
              </w:rPr>
              <w:t xml:space="preserve">.5.4.Mokytojo etato valandų paskirstymo </w:t>
            </w:r>
            <w:r w:rsidRPr="00A05CC9">
              <w:rPr>
                <w:rStyle w:val="markedcontent"/>
                <w:rFonts w:ascii="Times New Roman" w:hAnsi="Times New Roman" w:cs="Times New Roman"/>
                <w:sz w:val="24"/>
                <w:szCs w:val="24"/>
              </w:rPr>
              <w:t>veikloms mokyklos bendruomenei ir profesiniam tobulėjimui</w:t>
            </w:r>
            <w:r>
              <w:rPr>
                <w:rStyle w:val="markedcontent"/>
                <w:rFonts w:ascii="Times New Roman" w:hAnsi="Times New Roman" w:cs="Times New Roman"/>
                <w:sz w:val="24"/>
                <w:szCs w:val="24"/>
              </w:rPr>
              <w:t xml:space="preserve"> kriterijų papildymas </w:t>
            </w:r>
            <w:r>
              <w:rPr>
                <w:rFonts w:ascii="Times New Roman" w:hAnsi="Times New Roman" w:cs="Times New Roman"/>
                <w:sz w:val="24"/>
              </w:rPr>
              <w:t>a</w:t>
            </w:r>
            <w:r w:rsidRPr="00A05CC9">
              <w:rPr>
                <w:rFonts w:ascii="Times New Roman" w:hAnsi="Times New Roman" w:cs="Times New Roman"/>
                <w:sz w:val="24"/>
              </w:rPr>
              <w:t xml:space="preserve">tnaujinto ugdymo </w:t>
            </w:r>
            <w:r w:rsidRPr="00A05CC9">
              <w:rPr>
                <w:rStyle w:val="markedcontent"/>
                <w:rFonts w:ascii="Times New Roman" w:hAnsi="Times New Roman" w:cs="Times New Roman"/>
                <w:sz w:val="24"/>
                <w:szCs w:val="24"/>
              </w:rPr>
              <w:t xml:space="preserve">turinio </w:t>
            </w:r>
            <w:r>
              <w:rPr>
                <w:rStyle w:val="markedcontent"/>
                <w:rFonts w:ascii="Times New Roman" w:hAnsi="Times New Roman" w:cs="Times New Roman"/>
                <w:sz w:val="24"/>
                <w:szCs w:val="24"/>
              </w:rPr>
              <w:t>diegimo kr</w:t>
            </w:r>
            <w:r w:rsidRPr="00A05CC9">
              <w:rPr>
                <w:rStyle w:val="markedcontent"/>
                <w:rFonts w:ascii="Times New Roman" w:hAnsi="Times New Roman" w:cs="Times New Roman"/>
                <w:sz w:val="24"/>
                <w:szCs w:val="24"/>
              </w:rPr>
              <w:t>iterij</w:t>
            </w:r>
            <w:r>
              <w:rPr>
                <w:rStyle w:val="markedcontent"/>
                <w:rFonts w:ascii="Times New Roman" w:hAnsi="Times New Roman" w:cs="Times New Roman"/>
                <w:sz w:val="24"/>
                <w:szCs w:val="24"/>
              </w:rPr>
              <w:t>umi.</w:t>
            </w:r>
          </w:p>
        </w:tc>
      </w:tr>
    </w:tbl>
    <w:p w14:paraId="7BF28823" w14:textId="77777777" w:rsidR="00440AE0" w:rsidRPr="00861993" w:rsidRDefault="00440AE0" w:rsidP="00861993">
      <w:pPr>
        <w:widowControl w:val="0"/>
        <w:tabs>
          <w:tab w:val="left" w:pos="851"/>
          <w:tab w:val="left" w:pos="1134"/>
          <w:tab w:val="left" w:pos="1276"/>
        </w:tabs>
        <w:autoSpaceDE w:val="0"/>
        <w:autoSpaceDN w:val="0"/>
        <w:adjustRightInd w:val="0"/>
        <w:spacing w:after="0" w:line="276" w:lineRule="auto"/>
        <w:jc w:val="both"/>
        <w:rPr>
          <w:rFonts w:ascii="Times New Roman" w:hAnsi="Times New Roman" w:cs="Times New Roman"/>
          <w:sz w:val="24"/>
          <w:lang w:val="lt-LT"/>
        </w:rPr>
      </w:pPr>
    </w:p>
    <w:p w14:paraId="7B718864" w14:textId="31A7EA0A" w:rsidR="00440AE0" w:rsidRPr="00440AE0" w:rsidRDefault="004C1BC6" w:rsidP="00FF7986">
      <w:pPr>
        <w:pStyle w:val="ListParagraph"/>
        <w:widowControl w:val="0"/>
        <w:numPr>
          <w:ilvl w:val="0"/>
          <w:numId w:val="1"/>
        </w:numPr>
        <w:tabs>
          <w:tab w:val="left" w:pos="426"/>
          <w:tab w:val="left" w:pos="568"/>
          <w:tab w:val="left" w:pos="851"/>
          <w:tab w:val="left" w:pos="1134"/>
        </w:tabs>
        <w:autoSpaceDE w:val="0"/>
        <w:autoSpaceDN w:val="0"/>
        <w:adjustRightInd w:val="0"/>
        <w:spacing w:after="0" w:line="276" w:lineRule="auto"/>
        <w:ind w:left="0" w:firstLine="426"/>
        <w:jc w:val="both"/>
        <w:rPr>
          <w:lang w:val="lt-LT"/>
        </w:rPr>
      </w:pPr>
      <w:r w:rsidRPr="004C1BC6">
        <w:rPr>
          <w:rFonts w:ascii="Times New Roman" w:hAnsi="Times New Roman" w:cs="Times New Roman"/>
          <w:sz w:val="24"/>
          <w:szCs w:val="24"/>
          <w:lang w:val="lt-LT"/>
        </w:rPr>
        <w:t xml:space="preserve">Karaliaus Mindaugo PMC </w:t>
      </w:r>
      <w:r w:rsidR="00B34460">
        <w:rPr>
          <w:rFonts w:ascii="Times New Roman" w:hAnsi="Times New Roman" w:cs="Times New Roman"/>
          <w:sz w:val="24"/>
          <w:szCs w:val="24"/>
          <w:lang w:val="lt-LT"/>
        </w:rPr>
        <w:t>siekia</w:t>
      </w:r>
      <w:r w:rsidRPr="004C1BC6">
        <w:rPr>
          <w:rFonts w:ascii="Times New Roman" w:hAnsi="Times New Roman" w:cs="Times New Roman"/>
          <w:sz w:val="24"/>
          <w:szCs w:val="24"/>
          <w:lang w:val="lt-LT"/>
        </w:rPr>
        <w:t xml:space="preserve"> kurti palankią mokytojo darbui pagal atnaujintas bendrąsias programas aplinką ir veikti kolegialiai su kitais, siekiant maksimalios sinergijos. </w:t>
      </w:r>
    </w:p>
    <w:p w14:paraId="3080B03A" w14:textId="418FAF53" w:rsidR="00A86868" w:rsidRPr="001A4233" w:rsidRDefault="00FF5D29" w:rsidP="00FF7986">
      <w:pPr>
        <w:pStyle w:val="ListParagraph"/>
        <w:widowControl w:val="0"/>
        <w:numPr>
          <w:ilvl w:val="0"/>
          <w:numId w:val="1"/>
        </w:numPr>
        <w:tabs>
          <w:tab w:val="left" w:pos="426"/>
          <w:tab w:val="left" w:pos="568"/>
          <w:tab w:val="left" w:pos="851"/>
          <w:tab w:val="left" w:pos="1134"/>
        </w:tabs>
        <w:autoSpaceDE w:val="0"/>
        <w:autoSpaceDN w:val="0"/>
        <w:adjustRightInd w:val="0"/>
        <w:spacing w:after="0" w:line="276" w:lineRule="auto"/>
        <w:ind w:left="0" w:firstLine="426"/>
        <w:jc w:val="both"/>
        <w:rPr>
          <w:rFonts w:ascii="Times New Roman" w:hAnsi="Times New Roman" w:cs="Times New Roman"/>
          <w:sz w:val="24"/>
          <w:szCs w:val="24"/>
          <w:lang w:val="lt-LT"/>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045D4AD" wp14:editId="5FA49968">
                <wp:simplePos x="0" y="0"/>
                <wp:positionH relativeFrom="margin">
                  <wp:align>center</wp:align>
                </wp:positionH>
                <wp:positionV relativeFrom="paragraph">
                  <wp:posOffset>1027430</wp:posOffset>
                </wp:positionV>
                <wp:extent cx="2040340" cy="0"/>
                <wp:effectExtent l="0" t="0" r="0" b="0"/>
                <wp:wrapNone/>
                <wp:docPr id="1" name="Tiesioji jungtis 1"/>
                <wp:cNvGraphicFramePr/>
                <a:graphic xmlns:a="http://schemas.openxmlformats.org/drawingml/2006/main">
                  <a:graphicData uri="http://schemas.microsoft.com/office/word/2010/wordprocessingShape">
                    <wps:wsp>
                      <wps:cNvCnPr/>
                      <wps:spPr>
                        <a:xfrm>
                          <a:off x="0" y="0"/>
                          <a:ext cx="2040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52C650" id="Tiesioji jungtis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9pt" to="160.6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" strokecolor="black [3200]" strokeweight=".5pt">
                <v:stroke joinstyle="miter"/>
                <w10:wrap anchorx="margin"/>
              </v:line>
            </w:pict>
          </mc:Fallback>
        </mc:AlternateContent>
      </w:r>
      <w:r w:rsidR="00440AE0">
        <w:rPr>
          <w:rFonts w:ascii="Times New Roman" w:hAnsi="Times New Roman" w:cs="Times New Roman"/>
          <w:sz w:val="24"/>
          <w:szCs w:val="24"/>
          <w:lang w:val="lt-LT"/>
        </w:rPr>
        <w:t>Sėkmės prielaida</w:t>
      </w:r>
      <w:r w:rsidR="004C1BC6" w:rsidRPr="004C1BC6">
        <w:rPr>
          <w:rFonts w:ascii="Times New Roman" w:hAnsi="Times New Roman" w:cs="Times New Roman"/>
          <w:sz w:val="24"/>
          <w:szCs w:val="24"/>
          <w:lang w:val="lt-LT"/>
        </w:rPr>
        <w:t xml:space="preserve"> yra visų suinteresuotų pusių</w:t>
      </w:r>
      <w:r w:rsidR="00440AE0">
        <w:rPr>
          <w:rFonts w:ascii="Times New Roman" w:hAnsi="Times New Roman" w:cs="Times New Roman"/>
          <w:sz w:val="24"/>
          <w:szCs w:val="24"/>
          <w:lang w:val="lt-LT"/>
        </w:rPr>
        <w:t xml:space="preserve"> – vadovybės, mokytojų ir mokinių - </w:t>
      </w:r>
      <w:r w:rsidR="004C1BC6" w:rsidRPr="004C1BC6">
        <w:rPr>
          <w:rFonts w:ascii="Times New Roman" w:hAnsi="Times New Roman" w:cs="Times New Roman"/>
          <w:sz w:val="24"/>
          <w:szCs w:val="24"/>
          <w:lang w:val="lt-LT"/>
        </w:rPr>
        <w:t xml:space="preserve"> dalyvavimas kaitos procese nuo pat pirmųjų kaitos įgyvendinimo etapų, jų motyvacija ir pasirengimas įgyvendinti pokyčius.</w:t>
      </w:r>
    </w:p>
    <w:sectPr w:rsidR="00A86868" w:rsidRPr="001A4233" w:rsidSect="00D06128">
      <w:footerReference w:type="default" r:id="rId14"/>
      <w:pgSz w:w="12240" w:h="15840"/>
      <w:pgMar w:top="1135"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4A310" w14:textId="77777777" w:rsidR="00EB3AA2" w:rsidRDefault="00EB3AA2" w:rsidP="002469BC">
      <w:pPr>
        <w:spacing w:after="0" w:line="240" w:lineRule="auto"/>
      </w:pPr>
      <w:r>
        <w:separator/>
      </w:r>
    </w:p>
  </w:endnote>
  <w:endnote w:type="continuationSeparator" w:id="0">
    <w:p w14:paraId="3D6FCE40" w14:textId="77777777" w:rsidR="00EB3AA2" w:rsidRDefault="00EB3AA2" w:rsidP="0024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264369"/>
      <w:docPartObj>
        <w:docPartGallery w:val="Page Numbers (Bottom of Page)"/>
        <w:docPartUnique/>
      </w:docPartObj>
    </w:sdtPr>
    <w:sdtEndPr>
      <w:rPr>
        <w:noProof/>
      </w:rPr>
    </w:sdtEndPr>
    <w:sdtContent>
      <w:p w14:paraId="6E03D327" w14:textId="769A146D" w:rsidR="002469BC" w:rsidRDefault="002469BC">
        <w:pPr>
          <w:pStyle w:val="Footer"/>
          <w:jc w:val="right"/>
        </w:pPr>
        <w:r>
          <w:fldChar w:fldCharType="begin"/>
        </w:r>
        <w:r>
          <w:instrText xml:space="preserve"> PAGE   \* MERGEFORMAT </w:instrText>
        </w:r>
        <w:r>
          <w:fldChar w:fldCharType="separate"/>
        </w:r>
        <w:r w:rsidR="006B7F2E">
          <w:rPr>
            <w:noProof/>
          </w:rPr>
          <w:t>7</w:t>
        </w:r>
        <w:r>
          <w:rPr>
            <w:noProof/>
          </w:rPr>
          <w:fldChar w:fldCharType="end"/>
        </w:r>
      </w:p>
    </w:sdtContent>
  </w:sdt>
  <w:p w14:paraId="7D9DC70E" w14:textId="77777777" w:rsidR="002469BC" w:rsidRDefault="002469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347CD" w14:textId="77777777" w:rsidR="00EB3AA2" w:rsidRDefault="00EB3AA2" w:rsidP="002469BC">
      <w:pPr>
        <w:spacing w:after="0" w:line="240" w:lineRule="auto"/>
      </w:pPr>
      <w:r>
        <w:separator/>
      </w:r>
    </w:p>
  </w:footnote>
  <w:footnote w:type="continuationSeparator" w:id="0">
    <w:p w14:paraId="69D2B073" w14:textId="77777777" w:rsidR="00EB3AA2" w:rsidRDefault="00EB3AA2" w:rsidP="00246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5F8"/>
    <w:multiLevelType w:val="multilevel"/>
    <w:tmpl w:val="1C2E9050"/>
    <w:lvl w:ilvl="0">
      <w:start w:val="7"/>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3011" w:hanging="1800"/>
      </w:pPr>
      <w:rPr>
        <w:rFonts w:hint="default"/>
        <w:b/>
      </w:rPr>
    </w:lvl>
  </w:abstractNum>
  <w:abstractNum w:abstractNumId="1" w15:restartNumberingAfterBreak="0">
    <w:nsid w:val="0C9E4759"/>
    <w:multiLevelType w:val="hybridMultilevel"/>
    <w:tmpl w:val="BB1E1D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D7E4DF7"/>
    <w:multiLevelType w:val="hybridMultilevel"/>
    <w:tmpl w:val="9BEC27D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0E3B27A6"/>
    <w:multiLevelType w:val="hybridMultilevel"/>
    <w:tmpl w:val="1C8A3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76434"/>
    <w:multiLevelType w:val="multilevel"/>
    <w:tmpl w:val="1C2E9050"/>
    <w:lvl w:ilvl="0">
      <w:start w:val="7"/>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3011" w:hanging="1800"/>
      </w:pPr>
      <w:rPr>
        <w:rFonts w:hint="default"/>
        <w:b/>
      </w:rPr>
    </w:lvl>
  </w:abstractNum>
  <w:abstractNum w:abstractNumId="5" w15:restartNumberingAfterBreak="0">
    <w:nsid w:val="135D0F74"/>
    <w:multiLevelType w:val="multilevel"/>
    <w:tmpl w:val="B776D948"/>
    <w:lvl w:ilvl="0">
      <w:start w:val="4"/>
      <w:numFmt w:val="decimal"/>
      <w:lvlText w:val="%1."/>
      <w:lvlJc w:val="left"/>
      <w:pPr>
        <w:ind w:left="1070" w:hanging="360"/>
      </w:pPr>
      <w:rPr>
        <w:rFonts w:ascii="Times New Roman" w:hAnsi="Times New Roman" w:cs="Times New Roman" w:hint="default"/>
        <w:i w:val="0"/>
        <w:color w:val="auto"/>
        <w:sz w:val="24"/>
        <w:szCs w:val="24"/>
      </w:rPr>
    </w:lvl>
    <w:lvl w:ilvl="1">
      <w:start w:val="1"/>
      <w:numFmt w:val="decimal"/>
      <w:isLgl/>
      <w:lvlText w:val="%1.%2."/>
      <w:lvlJc w:val="left"/>
      <w:pPr>
        <w:ind w:left="2487"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CF404E"/>
    <w:multiLevelType w:val="hybridMultilevel"/>
    <w:tmpl w:val="9A08AC20"/>
    <w:lvl w:ilvl="0" w:tplc="FB5216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48D7EE2"/>
    <w:multiLevelType w:val="multilevel"/>
    <w:tmpl w:val="5A46B2E6"/>
    <w:lvl w:ilvl="0">
      <w:start w:val="1"/>
      <w:numFmt w:val="decimal"/>
      <w:lvlText w:val="%1."/>
      <w:lvlJc w:val="left"/>
      <w:pPr>
        <w:ind w:left="1571" w:hanging="360"/>
      </w:pPr>
      <w:rPr>
        <w:rFonts w:ascii="Times New Roman" w:hAnsi="Times New Roman" w:cs="Times New Roman" w:hint="default"/>
        <w:i w:val="0"/>
        <w:sz w:val="24"/>
        <w:szCs w:val="24"/>
      </w:rPr>
    </w:lvl>
    <w:lvl w:ilvl="1">
      <w:start w:val="1"/>
      <w:numFmt w:val="decimal"/>
      <w:isLgl/>
      <w:lvlText w:val="%1.%2."/>
      <w:lvlJc w:val="left"/>
      <w:pPr>
        <w:ind w:left="1571" w:hanging="360"/>
      </w:pPr>
      <w:rPr>
        <w:rFonts w:hint="default"/>
        <w:b w:val="0"/>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3011" w:hanging="1800"/>
      </w:pPr>
      <w:rPr>
        <w:rFonts w:hint="default"/>
        <w:b/>
      </w:rPr>
    </w:lvl>
  </w:abstractNum>
  <w:abstractNum w:abstractNumId="8" w15:restartNumberingAfterBreak="0">
    <w:nsid w:val="2C5579ED"/>
    <w:multiLevelType w:val="hybridMultilevel"/>
    <w:tmpl w:val="6BBCA3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B9604F"/>
    <w:multiLevelType w:val="multilevel"/>
    <w:tmpl w:val="1C2E9050"/>
    <w:lvl w:ilvl="0">
      <w:start w:val="7"/>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3011" w:hanging="1800"/>
      </w:pPr>
      <w:rPr>
        <w:rFonts w:hint="default"/>
        <w:b/>
      </w:rPr>
    </w:lvl>
  </w:abstractNum>
  <w:abstractNum w:abstractNumId="10" w15:restartNumberingAfterBreak="0">
    <w:nsid w:val="2F700693"/>
    <w:multiLevelType w:val="multilevel"/>
    <w:tmpl w:val="E9AACD5A"/>
    <w:lvl w:ilvl="0">
      <w:start w:val="12"/>
      <w:numFmt w:val="decimal"/>
      <w:lvlText w:val="%1."/>
      <w:lvlJc w:val="left"/>
      <w:pPr>
        <w:ind w:left="1211" w:hanging="360"/>
      </w:pPr>
      <w:rPr>
        <w:rFonts w:ascii="Times New Roman" w:hAnsi="Times New Roman" w:cs="Times New Roman" w:hint="default"/>
        <w:i w:val="0"/>
        <w:color w:val="auto"/>
        <w:sz w:val="24"/>
        <w:szCs w:val="24"/>
      </w:rPr>
    </w:lvl>
    <w:lvl w:ilvl="1">
      <w:start w:val="1"/>
      <w:numFmt w:val="decimal"/>
      <w:isLgl/>
      <w:lvlText w:val="%1.%2."/>
      <w:lvlJc w:val="left"/>
      <w:pPr>
        <w:ind w:left="1211"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E63698"/>
    <w:multiLevelType w:val="hybridMultilevel"/>
    <w:tmpl w:val="0A9AF3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AE518D5"/>
    <w:multiLevelType w:val="hybridMultilevel"/>
    <w:tmpl w:val="9418F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0CC0CB9"/>
    <w:multiLevelType w:val="multilevel"/>
    <w:tmpl w:val="7130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5738A4"/>
    <w:multiLevelType w:val="multilevel"/>
    <w:tmpl w:val="80ACE81A"/>
    <w:lvl w:ilvl="0">
      <w:start w:val="1"/>
      <w:numFmt w:val="decimal"/>
      <w:lvlText w:val="%1."/>
      <w:lvlJc w:val="left"/>
      <w:pPr>
        <w:ind w:left="1571" w:hanging="360"/>
      </w:pPr>
    </w:lvl>
    <w:lvl w:ilvl="1">
      <w:start w:val="1"/>
      <w:numFmt w:val="decimal"/>
      <w:isLgl/>
      <w:lvlText w:val="%1.%2."/>
      <w:lvlJc w:val="left"/>
      <w:pPr>
        <w:ind w:left="1571" w:hanging="360"/>
      </w:pPr>
      <w:rPr>
        <w:rFonts w:hint="default"/>
        <w:b w:val="0"/>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3011" w:hanging="1800"/>
      </w:pPr>
      <w:rPr>
        <w:rFonts w:hint="default"/>
        <w:b/>
      </w:rPr>
    </w:lvl>
  </w:abstractNum>
  <w:abstractNum w:abstractNumId="15" w15:restartNumberingAfterBreak="0">
    <w:nsid w:val="4878607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A35E77"/>
    <w:multiLevelType w:val="multilevel"/>
    <w:tmpl w:val="002E2684"/>
    <w:lvl w:ilvl="0">
      <w:start w:val="7"/>
      <w:numFmt w:val="decimal"/>
      <w:lvlText w:val="%1."/>
      <w:lvlJc w:val="left"/>
      <w:pPr>
        <w:ind w:left="928" w:hanging="360"/>
      </w:pPr>
      <w:rPr>
        <w:rFonts w:ascii="Times New Roman" w:hAnsi="Times New Roman" w:cs="Times New Roman" w:hint="default"/>
        <w:i w:val="0"/>
        <w:sz w:val="24"/>
        <w:szCs w:val="24"/>
      </w:rPr>
    </w:lvl>
    <w:lvl w:ilvl="1">
      <w:start w:val="1"/>
      <w:numFmt w:val="decimal"/>
      <w:isLgl/>
      <w:lvlText w:val="%1.%2."/>
      <w:lvlJc w:val="left"/>
      <w:pPr>
        <w:ind w:left="928" w:hanging="360"/>
      </w:pPr>
      <w:rPr>
        <w:rFonts w:hint="default"/>
        <w:b w:val="0"/>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3011" w:hanging="1800"/>
      </w:pPr>
      <w:rPr>
        <w:rFonts w:hint="default"/>
        <w:b/>
      </w:rPr>
    </w:lvl>
  </w:abstractNum>
  <w:abstractNum w:abstractNumId="17" w15:restartNumberingAfterBreak="0">
    <w:nsid w:val="52681CC4"/>
    <w:multiLevelType w:val="multilevel"/>
    <w:tmpl w:val="1C2E9050"/>
    <w:lvl w:ilvl="0">
      <w:start w:val="7"/>
      <w:numFmt w:val="decimal"/>
      <w:lvlText w:val="%1."/>
      <w:lvlJc w:val="left"/>
      <w:pPr>
        <w:ind w:left="1571" w:hanging="360"/>
      </w:pPr>
      <w:rPr>
        <w:rFonts w:hint="default"/>
      </w:rPr>
    </w:lvl>
    <w:lvl w:ilvl="1">
      <w:start w:val="1"/>
      <w:numFmt w:val="decimal"/>
      <w:isLgl/>
      <w:lvlText w:val="%1.%2."/>
      <w:lvlJc w:val="left"/>
      <w:pPr>
        <w:ind w:left="1571" w:hanging="360"/>
      </w:pPr>
      <w:rPr>
        <w:rFonts w:hint="default"/>
        <w:b w:val="0"/>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3011" w:hanging="1800"/>
      </w:pPr>
      <w:rPr>
        <w:rFonts w:hint="default"/>
        <w:b/>
      </w:rPr>
    </w:lvl>
  </w:abstractNum>
  <w:abstractNum w:abstractNumId="18" w15:restartNumberingAfterBreak="0">
    <w:nsid w:val="54520E5B"/>
    <w:multiLevelType w:val="multilevel"/>
    <w:tmpl w:val="E9AACD5A"/>
    <w:lvl w:ilvl="0">
      <w:start w:val="12"/>
      <w:numFmt w:val="decimal"/>
      <w:lvlText w:val="%1."/>
      <w:lvlJc w:val="left"/>
      <w:pPr>
        <w:ind w:left="1211" w:hanging="360"/>
      </w:pPr>
      <w:rPr>
        <w:rFonts w:ascii="Times New Roman" w:hAnsi="Times New Roman" w:cs="Times New Roman" w:hint="default"/>
        <w:i w:val="0"/>
        <w:color w:val="auto"/>
        <w:sz w:val="24"/>
        <w:szCs w:val="24"/>
      </w:rPr>
    </w:lvl>
    <w:lvl w:ilvl="1">
      <w:start w:val="1"/>
      <w:numFmt w:val="decimal"/>
      <w:isLgl/>
      <w:lvlText w:val="%1.%2."/>
      <w:lvlJc w:val="left"/>
      <w:pPr>
        <w:ind w:left="1211"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E5012C"/>
    <w:multiLevelType w:val="hybridMultilevel"/>
    <w:tmpl w:val="336C0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84166"/>
    <w:multiLevelType w:val="hybridMultilevel"/>
    <w:tmpl w:val="312832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32F3B7F"/>
    <w:multiLevelType w:val="hybridMultilevel"/>
    <w:tmpl w:val="1EDA16D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AAA3FD7"/>
    <w:multiLevelType w:val="multilevel"/>
    <w:tmpl w:val="1C2E9050"/>
    <w:lvl w:ilvl="0">
      <w:start w:val="7"/>
      <w:numFmt w:val="decimal"/>
      <w:lvlText w:val="%1."/>
      <w:lvlJc w:val="left"/>
      <w:pPr>
        <w:ind w:left="1571" w:hanging="360"/>
      </w:pPr>
      <w:rPr>
        <w:rFonts w:hint="default"/>
      </w:rPr>
    </w:lvl>
    <w:lvl w:ilvl="1">
      <w:start w:val="1"/>
      <w:numFmt w:val="decimal"/>
      <w:isLgl/>
      <w:lvlText w:val="%1.%2."/>
      <w:lvlJc w:val="left"/>
      <w:pPr>
        <w:ind w:left="1571" w:hanging="360"/>
      </w:pPr>
      <w:rPr>
        <w:rFonts w:hint="default"/>
        <w:b w:val="0"/>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3011" w:hanging="1800"/>
      </w:pPr>
      <w:rPr>
        <w:rFonts w:hint="default"/>
        <w:b/>
      </w:rPr>
    </w:lvl>
  </w:abstractNum>
  <w:abstractNum w:abstractNumId="23" w15:restartNumberingAfterBreak="0">
    <w:nsid w:val="730C51FD"/>
    <w:multiLevelType w:val="multilevel"/>
    <w:tmpl w:val="1C2E9050"/>
    <w:lvl w:ilvl="0">
      <w:start w:val="7"/>
      <w:numFmt w:val="decimal"/>
      <w:lvlText w:val="%1."/>
      <w:lvlJc w:val="left"/>
      <w:pPr>
        <w:ind w:left="1571" w:hanging="360"/>
      </w:pPr>
      <w:rPr>
        <w:rFonts w:hint="default"/>
      </w:rPr>
    </w:lvl>
    <w:lvl w:ilvl="1">
      <w:start w:val="1"/>
      <w:numFmt w:val="decimal"/>
      <w:isLgl/>
      <w:lvlText w:val="%1.%2."/>
      <w:lvlJc w:val="left"/>
      <w:pPr>
        <w:ind w:left="1571" w:hanging="360"/>
      </w:pPr>
      <w:rPr>
        <w:rFonts w:hint="default"/>
        <w:b w:val="0"/>
      </w:rPr>
    </w:lvl>
    <w:lvl w:ilvl="2">
      <w:start w:val="1"/>
      <w:numFmt w:val="decimal"/>
      <w:isLgl/>
      <w:lvlText w:val="%1.%2.%3."/>
      <w:lvlJc w:val="left"/>
      <w:pPr>
        <w:ind w:left="1931" w:hanging="720"/>
      </w:pPr>
      <w:rPr>
        <w:rFonts w:hint="default"/>
        <w:b/>
      </w:rPr>
    </w:lvl>
    <w:lvl w:ilvl="3">
      <w:start w:val="1"/>
      <w:numFmt w:val="decimal"/>
      <w:isLgl/>
      <w:lvlText w:val="%1.%2.%3.%4."/>
      <w:lvlJc w:val="left"/>
      <w:pPr>
        <w:ind w:left="1931" w:hanging="720"/>
      </w:pPr>
      <w:rPr>
        <w:rFonts w:hint="default"/>
        <w:b/>
      </w:rPr>
    </w:lvl>
    <w:lvl w:ilvl="4">
      <w:start w:val="1"/>
      <w:numFmt w:val="decimal"/>
      <w:isLgl/>
      <w:lvlText w:val="%1.%2.%3.%4.%5."/>
      <w:lvlJc w:val="left"/>
      <w:pPr>
        <w:ind w:left="2291" w:hanging="1080"/>
      </w:pPr>
      <w:rPr>
        <w:rFonts w:hint="default"/>
        <w:b/>
      </w:rPr>
    </w:lvl>
    <w:lvl w:ilvl="5">
      <w:start w:val="1"/>
      <w:numFmt w:val="decimal"/>
      <w:isLgl/>
      <w:lvlText w:val="%1.%2.%3.%4.%5.%6."/>
      <w:lvlJc w:val="left"/>
      <w:pPr>
        <w:ind w:left="2291" w:hanging="1080"/>
      </w:pPr>
      <w:rPr>
        <w:rFonts w:hint="default"/>
        <w:b/>
      </w:rPr>
    </w:lvl>
    <w:lvl w:ilvl="6">
      <w:start w:val="1"/>
      <w:numFmt w:val="decimal"/>
      <w:isLgl/>
      <w:lvlText w:val="%1.%2.%3.%4.%5.%6.%7."/>
      <w:lvlJc w:val="left"/>
      <w:pPr>
        <w:ind w:left="2651" w:hanging="1440"/>
      </w:pPr>
      <w:rPr>
        <w:rFonts w:hint="default"/>
        <w:b/>
      </w:rPr>
    </w:lvl>
    <w:lvl w:ilvl="7">
      <w:start w:val="1"/>
      <w:numFmt w:val="decimal"/>
      <w:isLgl/>
      <w:lvlText w:val="%1.%2.%3.%4.%5.%6.%7.%8."/>
      <w:lvlJc w:val="left"/>
      <w:pPr>
        <w:ind w:left="2651" w:hanging="1440"/>
      </w:pPr>
      <w:rPr>
        <w:rFonts w:hint="default"/>
        <w:b/>
      </w:rPr>
    </w:lvl>
    <w:lvl w:ilvl="8">
      <w:start w:val="1"/>
      <w:numFmt w:val="decimal"/>
      <w:isLgl/>
      <w:lvlText w:val="%1.%2.%3.%4.%5.%6.%7.%8.%9."/>
      <w:lvlJc w:val="left"/>
      <w:pPr>
        <w:ind w:left="3011" w:hanging="1800"/>
      </w:pPr>
      <w:rPr>
        <w:rFonts w:hint="default"/>
        <w:b/>
      </w:rPr>
    </w:lvl>
  </w:abstractNum>
  <w:num w:numId="1">
    <w:abstractNumId w:val="7"/>
  </w:num>
  <w:num w:numId="2">
    <w:abstractNumId w:val="5"/>
  </w:num>
  <w:num w:numId="3">
    <w:abstractNumId w:val="10"/>
  </w:num>
  <w:num w:numId="4">
    <w:abstractNumId w:val="18"/>
  </w:num>
  <w:num w:numId="5">
    <w:abstractNumId w:val="10"/>
  </w:num>
  <w:num w:numId="6">
    <w:abstractNumId w:val="6"/>
  </w:num>
  <w:num w:numId="7">
    <w:abstractNumId w:val="16"/>
  </w:num>
  <w:num w:numId="8">
    <w:abstractNumId w:val="22"/>
  </w:num>
  <w:num w:numId="9">
    <w:abstractNumId w:val="17"/>
  </w:num>
  <w:num w:numId="10">
    <w:abstractNumId w:val="23"/>
  </w:num>
  <w:num w:numId="11">
    <w:abstractNumId w:val="20"/>
  </w:num>
  <w:num w:numId="12">
    <w:abstractNumId w:val="21"/>
  </w:num>
  <w:num w:numId="13">
    <w:abstractNumId w:val="4"/>
  </w:num>
  <w:num w:numId="14">
    <w:abstractNumId w:val="0"/>
  </w:num>
  <w:num w:numId="15">
    <w:abstractNumId w:val="19"/>
  </w:num>
  <w:num w:numId="16">
    <w:abstractNumId w:val="3"/>
  </w:num>
  <w:num w:numId="17">
    <w:abstractNumId w:val="8"/>
  </w:num>
  <w:num w:numId="18">
    <w:abstractNumId w:val="2"/>
  </w:num>
  <w:num w:numId="19">
    <w:abstractNumId w:val="9"/>
  </w:num>
  <w:num w:numId="20">
    <w:abstractNumId w:val="11"/>
  </w:num>
  <w:num w:numId="21">
    <w:abstractNumId w:val="1"/>
  </w:num>
  <w:num w:numId="22">
    <w:abstractNumId w:val="12"/>
  </w:num>
  <w:num w:numId="23">
    <w:abstractNumId w:val="13"/>
  </w:num>
  <w:num w:numId="24">
    <w:abstractNumId w:val="1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F8"/>
    <w:rsid w:val="000012CC"/>
    <w:rsid w:val="00011C4C"/>
    <w:rsid w:val="00017A6D"/>
    <w:rsid w:val="0004070E"/>
    <w:rsid w:val="00082E41"/>
    <w:rsid w:val="00090CAF"/>
    <w:rsid w:val="000A36B9"/>
    <w:rsid w:val="000B1A4D"/>
    <w:rsid w:val="000B7292"/>
    <w:rsid w:val="000C26E5"/>
    <w:rsid w:val="000F3036"/>
    <w:rsid w:val="000F3E8B"/>
    <w:rsid w:val="001201F5"/>
    <w:rsid w:val="00131E4B"/>
    <w:rsid w:val="00134857"/>
    <w:rsid w:val="001375AD"/>
    <w:rsid w:val="001905C5"/>
    <w:rsid w:val="001A4233"/>
    <w:rsid w:val="001A50A3"/>
    <w:rsid w:val="001D1CC3"/>
    <w:rsid w:val="001D5A2F"/>
    <w:rsid w:val="002257C5"/>
    <w:rsid w:val="0024175A"/>
    <w:rsid w:val="002469BC"/>
    <w:rsid w:val="002637E1"/>
    <w:rsid w:val="00284DDA"/>
    <w:rsid w:val="002B1B09"/>
    <w:rsid w:val="002D18E8"/>
    <w:rsid w:val="002F421B"/>
    <w:rsid w:val="002F6E07"/>
    <w:rsid w:val="00310029"/>
    <w:rsid w:val="0031724F"/>
    <w:rsid w:val="003575D6"/>
    <w:rsid w:val="00376EB6"/>
    <w:rsid w:val="00386D68"/>
    <w:rsid w:val="003905CE"/>
    <w:rsid w:val="003B1E91"/>
    <w:rsid w:val="003B332C"/>
    <w:rsid w:val="003E3E96"/>
    <w:rsid w:val="00437227"/>
    <w:rsid w:val="00440AE0"/>
    <w:rsid w:val="00450D26"/>
    <w:rsid w:val="0048431C"/>
    <w:rsid w:val="004A7F58"/>
    <w:rsid w:val="004C1BC6"/>
    <w:rsid w:val="004C6320"/>
    <w:rsid w:val="004D4A0F"/>
    <w:rsid w:val="004D5D8A"/>
    <w:rsid w:val="0050704C"/>
    <w:rsid w:val="005313FA"/>
    <w:rsid w:val="00540C33"/>
    <w:rsid w:val="00575486"/>
    <w:rsid w:val="00590585"/>
    <w:rsid w:val="0059598D"/>
    <w:rsid w:val="005D04D1"/>
    <w:rsid w:val="005F0408"/>
    <w:rsid w:val="00604B7F"/>
    <w:rsid w:val="00611E2D"/>
    <w:rsid w:val="006154EF"/>
    <w:rsid w:val="00681E3F"/>
    <w:rsid w:val="006B7F2E"/>
    <w:rsid w:val="006E46CE"/>
    <w:rsid w:val="006F47DC"/>
    <w:rsid w:val="007223A1"/>
    <w:rsid w:val="00773955"/>
    <w:rsid w:val="00777BCA"/>
    <w:rsid w:val="00784366"/>
    <w:rsid w:val="007B40AD"/>
    <w:rsid w:val="007B60EE"/>
    <w:rsid w:val="00801A20"/>
    <w:rsid w:val="008059E8"/>
    <w:rsid w:val="008208FF"/>
    <w:rsid w:val="00851A60"/>
    <w:rsid w:val="00861993"/>
    <w:rsid w:val="0088545C"/>
    <w:rsid w:val="0089697C"/>
    <w:rsid w:val="008A15BE"/>
    <w:rsid w:val="008A4410"/>
    <w:rsid w:val="008D0065"/>
    <w:rsid w:val="008D3F01"/>
    <w:rsid w:val="008E7225"/>
    <w:rsid w:val="008F4C9D"/>
    <w:rsid w:val="008F6D6D"/>
    <w:rsid w:val="00902D65"/>
    <w:rsid w:val="00927DB1"/>
    <w:rsid w:val="0098505F"/>
    <w:rsid w:val="009972B5"/>
    <w:rsid w:val="009A3766"/>
    <w:rsid w:val="009B0739"/>
    <w:rsid w:val="009B7A1C"/>
    <w:rsid w:val="009E3FEC"/>
    <w:rsid w:val="009F3273"/>
    <w:rsid w:val="009F35D2"/>
    <w:rsid w:val="00A05CC9"/>
    <w:rsid w:val="00A1795D"/>
    <w:rsid w:val="00A25DB5"/>
    <w:rsid w:val="00A301AB"/>
    <w:rsid w:val="00A45196"/>
    <w:rsid w:val="00A86868"/>
    <w:rsid w:val="00AA4897"/>
    <w:rsid w:val="00AB7AA5"/>
    <w:rsid w:val="00AC216E"/>
    <w:rsid w:val="00AC2C0A"/>
    <w:rsid w:val="00AC33BD"/>
    <w:rsid w:val="00AD2212"/>
    <w:rsid w:val="00AE160D"/>
    <w:rsid w:val="00AE2555"/>
    <w:rsid w:val="00B056D1"/>
    <w:rsid w:val="00B10EB8"/>
    <w:rsid w:val="00B21BD2"/>
    <w:rsid w:val="00B339B4"/>
    <w:rsid w:val="00B34460"/>
    <w:rsid w:val="00B41666"/>
    <w:rsid w:val="00B444CB"/>
    <w:rsid w:val="00B906AA"/>
    <w:rsid w:val="00BA1F2A"/>
    <w:rsid w:val="00BF1379"/>
    <w:rsid w:val="00BF5FDE"/>
    <w:rsid w:val="00C114D1"/>
    <w:rsid w:val="00C465FF"/>
    <w:rsid w:val="00C716D8"/>
    <w:rsid w:val="00D06128"/>
    <w:rsid w:val="00D27F9E"/>
    <w:rsid w:val="00D50817"/>
    <w:rsid w:val="00D563B6"/>
    <w:rsid w:val="00D76F2D"/>
    <w:rsid w:val="00DD6836"/>
    <w:rsid w:val="00DE2A84"/>
    <w:rsid w:val="00DF16A3"/>
    <w:rsid w:val="00E0237E"/>
    <w:rsid w:val="00E25F56"/>
    <w:rsid w:val="00E34883"/>
    <w:rsid w:val="00EB1E8C"/>
    <w:rsid w:val="00EB36AA"/>
    <w:rsid w:val="00EB3AA2"/>
    <w:rsid w:val="00EB5636"/>
    <w:rsid w:val="00EC6A53"/>
    <w:rsid w:val="00EE2D57"/>
    <w:rsid w:val="00EE6B06"/>
    <w:rsid w:val="00EF402A"/>
    <w:rsid w:val="00F06537"/>
    <w:rsid w:val="00F11E1C"/>
    <w:rsid w:val="00F451C2"/>
    <w:rsid w:val="00F462A7"/>
    <w:rsid w:val="00F5644C"/>
    <w:rsid w:val="00F8307A"/>
    <w:rsid w:val="00FA415E"/>
    <w:rsid w:val="00FC4D9C"/>
    <w:rsid w:val="00FC4E65"/>
    <w:rsid w:val="00FD7821"/>
    <w:rsid w:val="00FE04F8"/>
    <w:rsid w:val="00FE7B48"/>
    <w:rsid w:val="00FF5D29"/>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1E28"/>
  <w15:chartTrackingRefBased/>
  <w15:docId w15:val="{16893043-274C-42F5-90FD-B3B32972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273"/>
    <w:pPr>
      <w:spacing w:after="0" w:line="240" w:lineRule="auto"/>
    </w:pPr>
  </w:style>
  <w:style w:type="paragraph" w:styleId="ListParagraph">
    <w:name w:val="List Paragraph"/>
    <w:basedOn w:val="Normal"/>
    <w:uiPriority w:val="34"/>
    <w:qFormat/>
    <w:rsid w:val="00A86868"/>
    <w:pPr>
      <w:ind w:left="720"/>
      <w:contextualSpacing/>
    </w:pPr>
  </w:style>
  <w:style w:type="table" w:styleId="TableGrid">
    <w:name w:val="Table Grid"/>
    <w:basedOn w:val="TableNormal"/>
    <w:uiPriority w:val="39"/>
    <w:rsid w:val="00B10EB8"/>
    <w:pPr>
      <w:spacing w:before="100" w:after="0" w:line="240" w:lineRule="auto"/>
    </w:pPr>
    <w:rPr>
      <w:rFonts w:eastAsiaTheme="minorEastAsia"/>
      <w:sz w:val="20"/>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9BC"/>
    <w:pPr>
      <w:tabs>
        <w:tab w:val="center" w:pos="4986"/>
        <w:tab w:val="right" w:pos="9972"/>
      </w:tabs>
      <w:spacing w:after="0" w:line="240" w:lineRule="auto"/>
    </w:pPr>
  </w:style>
  <w:style w:type="character" w:customStyle="1" w:styleId="HeaderChar">
    <w:name w:val="Header Char"/>
    <w:basedOn w:val="DefaultParagraphFont"/>
    <w:link w:val="Header"/>
    <w:uiPriority w:val="99"/>
    <w:rsid w:val="002469BC"/>
  </w:style>
  <w:style w:type="paragraph" w:styleId="Footer">
    <w:name w:val="footer"/>
    <w:basedOn w:val="Normal"/>
    <w:link w:val="FooterChar"/>
    <w:uiPriority w:val="99"/>
    <w:unhideWhenUsed/>
    <w:rsid w:val="002469BC"/>
    <w:pPr>
      <w:tabs>
        <w:tab w:val="center" w:pos="4986"/>
        <w:tab w:val="right" w:pos="9972"/>
      </w:tabs>
      <w:spacing w:after="0" w:line="240" w:lineRule="auto"/>
    </w:pPr>
  </w:style>
  <w:style w:type="character" w:customStyle="1" w:styleId="FooterChar">
    <w:name w:val="Footer Char"/>
    <w:basedOn w:val="DefaultParagraphFont"/>
    <w:link w:val="Footer"/>
    <w:uiPriority w:val="99"/>
    <w:rsid w:val="002469BC"/>
  </w:style>
  <w:style w:type="paragraph" w:styleId="FootnoteText">
    <w:name w:val="footnote text"/>
    <w:basedOn w:val="Normal"/>
    <w:link w:val="FootnoteTextChar"/>
    <w:uiPriority w:val="99"/>
    <w:semiHidden/>
    <w:unhideWhenUsed/>
    <w:rsid w:val="003E3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3E96"/>
    <w:rPr>
      <w:sz w:val="20"/>
      <w:szCs w:val="20"/>
    </w:rPr>
  </w:style>
  <w:style w:type="character" w:styleId="FootnoteReference">
    <w:name w:val="footnote reference"/>
    <w:basedOn w:val="DefaultParagraphFont"/>
    <w:uiPriority w:val="99"/>
    <w:semiHidden/>
    <w:unhideWhenUsed/>
    <w:rsid w:val="003E3E96"/>
    <w:rPr>
      <w:vertAlign w:val="superscript"/>
    </w:rPr>
  </w:style>
  <w:style w:type="character" w:styleId="Hyperlink">
    <w:name w:val="Hyperlink"/>
    <w:basedOn w:val="DefaultParagraphFont"/>
    <w:uiPriority w:val="99"/>
    <w:unhideWhenUsed/>
    <w:rsid w:val="00E0237E"/>
    <w:rPr>
      <w:color w:val="0563C1" w:themeColor="hyperlink"/>
      <w:u w:val="single"/>
    </w:rPr>
  </w:style>
  <w:style w:type="character" w:customStyle="1" w:styleId="markedcontent">
    <w:name w:val="markedcontent"/>
    <w:basedOn w:val="DefaultParagraphFont"/>
    <w:rsid w:val="008A15BE"/>
  </w:style>
  <w:style w:type="paragraph" w:styleId="NormalWeb">
    <w:name w:val="Normal (Web)"/>
    <w:basedOn w:val="Normal"/>
    <w:uiPriority w:val="99"/>
    <w:semiHidden/>
    <w:unhideWhenUsed/>
    <w:rsid w:val="008A15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A15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15BE"/>
  </w:style>
  <w:style w:type="character" w:customStyle="1" w:styleId="eop">
    <w:name w:val="eop"/>
    <w:basedOn w:val="DefaultParagraphFont"/>
    <w:rsid w:val="008A15BE"/>
  </w:style>
  <w:style w:type="paragraph" w:styleId="BodyText">
    <w:name w:val="Body Text"/>
    <w:basedOn w:val="Normal"/>
    <w:link w:val="BodyTextChar"/>
    <w:uiPriority w:val="1"/>
    <w:qFormat/>
    <w:rsid w:val="006154EF"/>
    <w:pPr>
      <w:widowControl w:val="0"/>
      <w:autoSpaceDE w:val="0"/>
      <w:autoSpaceDN w:val="0"/>
      <w:spacing w:after="0" w:line="240" w:lineRule="auto"/>
    </w:pPr>
    <w:rPr>
      <w:rFonts w:ascii="Times New Roman" w:eastAsia="Times New Roman" w:hAnsi="Times New Roman" w:cs="Times New Roman"/>
      <w:sz w:val="24"/>
      <w:szCs w:val="24"/>
      <w:lang w:val="lt-LT"/>
    </w:rPr>
  </w:style>
  <w:style w:type="character" w:customStyle="1" w:styleId="BodyTextChar">
    <w:name w:val="Body Text Char"/>
    <w:basedOn w:val="DefaultParagraphFont"/>
    <w:link w:val="BodyText"/>
    <w:uiPriority w:val="1"/>
    <w:rsid w:val="006154EF"/>
    <w:rPr>
      <w:rFonts w:ascii="Times New Roman" w:eastAsia="Times New Roman" w:hAnsi="Times New Roman" w:cs="Times New Roman"/>
      <w:sz w:val="24"/>
      <w:szCs w:val="24"/>
      <w:lang w:val="lt-LT"/>
    </w:rPr>
  </w:style>
  <w:style w:type="character" w:styleId="CommentReference">
    <w:name w:val="annotation reference"/>
    <w:basedOn w:val="DefaultParagraphFont"/>
    <w:uiPriority w:val="99"/>
    <w:semiHidden/>
    <w:unhideWhenUsed/>
    <w:rsid w:val="00450D26"/>
    <w:rPr>
      <w:sz w:val="16"/>
      <w:szCs w:val="16"/>
    </w:rPr>
  </w:style>
  <w:style w:type="paragraph" w:styleId="CommentText">
    <w:name w:val="annotation text"/>
    <w:basedOn w:val="Normal"/>
    <w:link w:val="CommentTextChar"/>
    <w:uiPriority w:val="99"/>
    <w:semiHidden/>
    <w:unhideWhenUsed/>
    <w:rsid w:val="00450D26"/>
    <w:pPr>
      <w:spacing w:line="240" w:lineRule="auto"/>
    </w:pPr>
    <w:rPr>
      <w:sz w:val="20"/>
      <w:szCs w:val="20"/>
    </w:rPr>
  </w:style>
  <w:style w:type="character" w:customStyle="1" w:styleId="CommentTextChar">
    <w:name w:val="Comment Text Char"/>
    <w:basedOn w:val="DefaultParagraphFont"/>
    <w:link w:val="CommentText"/>
    <w:uiPriority w:val="99"/>
    <w:semiHidden/>
    <w:rsid w:val="00450D26"/>
    <w:rPr>
      <w:sz w:val="20"/>
      <w:szCs w:val="20"/>
    </w:rPr>
  </w:style>
  <w:style w:type="paragraph" w:styleId="CommentSubject">
    <w:name w:val="annotation subject"/>
    <w:basedOn w:val="CommentText"/>
    <w:next w:val="CommentText"/>
    <w:link w:val="CommentSubjectChar"/>
    <w:uiPriority w:val="99"/>
    <w:semiHidden/>
    <w:unhideWhenUsed/>
    <w:rsid w:val="00450D26"/>
    <w:rPr>
      <w:b/>
      <w:bCs/>
    </w:rPr>
  </w:style>
  <w:style w:type="character" w:customStyle="1" w:styleId="CommentSubjectChar">
    <w:name w:val="Comment Subject Char"/>
    <w:basedOn w:val="CommentTextChar"/>
    <w:link w:val="CommentSubject"/>
    <w:uiPriority w:val="99"/>
    <w:semiHidden/>
    <w:rsid w:val="00450D26"/>
    <w:rPr>
      <w:b/>
      <w:bCs/>
      <w:sz w:val="20"/>
      <w:szCs w:val="20"/>
    </w:rPr>
  </w:style>
  <w:style w:type="paragraph" w:styleId="BalloonText">
    <w:name w:val="Balloon Text"/>
    <w:basedOn w:val="Normal"/>
    <w:link w:val="BalloonTextChar"/>
    <w:uiPriority w:val="99"/>
    <w:semiHidden/>
    <w:unhideWhenUsed/>
    <w:rsid w:val="00450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18503">
      <w:bodyDiv w:val="1"/>
      <w:marLeft w:val="0"/>
      <w:marRight w:val="0"/>
      <w:marTop w:val="0"/>
      <w:marBottom w:val="0"/>
      <w:divBdr>
        <w:top w:val="none" w:sz="0" w:space="0" w:color="auto"/>
        <w:left w:val="none" w:sz="0" w:space="0" w:color="auto"/>
        <w:bottom w:val="none" w:sz="0" w:space="0" w:color="auto"/>
        <w:right w:val="none" w:sz="0" w:space="0" w:color="auto"/>
      </w:divBdr>
    </w:div>
    <w:div w:id="1413047500">
      <w:bodyDiv w:val="1"/>
      <w:marLeft w:val="0"/>
      <w:marRight w:val="0"/>
      <w:marTop w:val="0"/>
      <w:marBottom w:val="0"/>
      <w:divBdr>
        <w:top w:val="none" w:sz="0" w:space="0" w:color="auto"/>
        <w:left w:val="none" w:sz="0" w:space="0" w:color="auto"/>
        <w:bottom w:val="none" w:sz="0" w:space="0" w:color="auto"/>
        <w:right w:val="none" w:sz="0" w:space="0" w:color="auto"/>
      </w:divBdr>
    </w:div>
    <w:div w:id="1538813834">
      <w:bodyDiv w:val="1"/>
      <w:marLeft w:val="0"/>
      <w:marRight w:val="0"/>
      <w:marTop w:val="0"/>
      <w:marBottom w:val="0"/>
      <w:divBdr>
        <w:top w:val="none" w:sz="0" w:space="0" w:color="auto"/>
        <w:left w:val="none" w:sz="0" w:space="0" w:color="auto"/>
        <w:bottom w:val="none" w:sz="0" w:space="0" w:color="auto"/>
        <w:right w:val="none" w:sz="0" w:space="0" w:color="auto"/>
      </w:divBdr>
    </w:div>
    <w:div w:id="17285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gzaminatorius.lt/app/poteme/lietuvi%C5%B3%20kalb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B119BE3BD64F349A017679EB7FDD61A" ma:contentTypeVersion="15" ma:contentTypeDescription="Kurkite naują dokumentą." ma:contentTypeScope="" ma:versionID="9e7b6e899b79d57c29340607c44e7a54">
  <xsd:schema xmlns:xsd="http://www.w3.org/2001/XMLSchema" xmlns:xs="http://www.w3.org/2001/XMLSchema" xmlns:p="http://schemas.microsoft.com/office/2006/metadata/properties" xmlns:ns3="ceae0fa3-3934-4e5f-921c-8a0f911c90ca" xmlns:ns4="df06b6f0-a4cb-490b-939c-dac4b6254c3f" targetNamespace="http://schemas.microsoft.com/office/2006/metadata/properties" ma:root="true" ma:fieldsID="c2d4498cb90221151983cb59e91725e3" ns3:_="" ns4:_="">
    <xsd:import namespace="ceae0fa3-3934-4e5f-921c-8a0f911c90ca"/>
    <xsd:import namespace="df06b6f0-a4cb-490b-939c-dac4b6254c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e0fa3-3934-4e5f-921c-8a0f911c90ca"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6b6f0-a4cb-490b-939c-dac4b6254c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f06b6f0-a4cb-490b-939c-dac4b6254c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8D7A-760B-484C-B04F-01EC68AA5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e0fa3-3934-4e5f-921c-8a0f911c90ca"/>
    <ds:schemaRef ds:uri="df06b6f0-a4cb-490b-939c-dac4b6254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B7BCF-78B5-4746-9404-09B02EBD7ED2}">
  <ds:schemaRefs>
    <ds:schemaRef ds:uri="http://schemas.microsoft.com/office/2006/metadata/properties"/>
    <ds:schemaRef ds:uri="http://schemas.microsoft.com/office/infopath/2007/PartnerControls"/>
    <ds:schemaRef ds:uri="df06b6f0-a4cb-490b-939c-dac4b6254c3f"/>
  </ds:schemaRefs>
</ds:datastoreItem>
</file>

<file path=customXml/itemProps3.xml><?xml version="1.0" encoding="utf-8"?>
<ds:datastoreItem xmlns:ds="http://schemas.openxmlformats.org/officeDocument/2006/customXml" ds:itemID="{D12DFAB9-826B-4AFD-84EA-46B816E5CFB3}">
  <ds:schemaRefs>
    <ds:schemaRef ds:uri="http://schemas.microsoft.com/sharepoint/v3/contenttype/forms"/>
  </ds:schemaRefs>
</ds:datastoreItem>
</file>

<file path=customXml/itemProps4.xml><?xml version="1.0" encoding="utf-8"?>
<ds:datastoreItem xmlns:ds="http://schemas.openxmlformats.org/officeDocument/2006/customXml" ds:itemID="{3C756BAF-FE47-4294-9AAF-65F242FF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Alicija Ramanauskaitė</dc:creator>
  <cp:keywords/>
  <dc:description/>
  <cp:lastModifiedBy>Alicija Ramanauskaitė</cp:lastModifiedBy>
  <cp:revision>3</cp:revision>
  <dcterms:created xsi:type="dcterms:W3CDTF">2023-03-08T07:33:00Z</dcterms:created>
  <dcterms:modified xsi:type="dcterms:W3CDTF">2023-03-08T07:34:00Z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0x010100FB119BE3BD64F349A017679EB7FDD61A</vt:lpwstr>
  </property>
</Properties>
</file>